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C07" w:rsidRDefault="000D0EF0">
      <w:pPr>
        <w:spacing w:line="240" w:lineRule="auto"/>
        <w:ind w:firstLine="0"/>
        <w:jc w:val="center"/>
        <w:rPr>
          <w:b/>
          <w:sz w:val="28"/>
          <w:szCs w:val="28"/>
        </w:rPr>
      </w:pPr>
      <w:r>
        <w:rPr>
          <w:b/>
          <w:sz w:val="28"/>
          <w:szCs w:val="28"/>
        </w:rPr>
        <w:t xml:space="preserve">Федеральное государственное образовательное бюджетное </w:t>
      </w:r>
    </w:p>
    <w:p w:rsidR="00981C07" w:rsidRDefault="000D0EF0">
      <w:pPr>
        <w:spacing w:line="240" w:lineRule="auto"/>
        <w:ind w:firstLine="0"/>
        <w:jc w:val="center"/>
        <w:rPr>
          <w:b/>
          <w:sz w:val="28"/>
          <w:szCs w:val="28"/>
        </w:rPr>
      </w:pPr>
      <w:r>
        <w:rPr>
          <w:b/>
          <w:sz w:val="28"/>
          <w:szCs w:val="28"/>
        </w:rPr>
        <w:t>учреждение высшего образования</w:t>
      </w:r>
    </w:p>
    <w:p w:rsidR="00981C07" w:rsidRDefault="000D0EF0">
      <w:pPr>
        <w:spacing w:line="240" w:lineRule="auto"/>
        <w:ind w:firstLine="0"/>
        <w:jc w:val="center"/>
        <w:rPr>
          <w:b/>
          <w:sz w:val="28"/>
          <w:szCs w:val="28"/>
        </w:rPr>
      </w:pPr>
      <w:r>
        <w:rPr>
          <w:b/>
          <w:sz w:val="28"/>
          <w:szCs w:val="28"/>
        </w:rPr>
        <w:t>«ФИНАНСОВЫЙ УНИВЕРСИТЕТ</w:t>
      </w:r>
    </w:p>
    <w:p w:rsidR="00981C07" w:rsidRDefault="000D0EF0">
      <w:pPr>
        <w:spacing w:line="240" w:lineRule="auto"/>
        <w:ind w:firstLine="0"/>
        <w:jc w:val="center"/>
        <w:rPr>
          <w:b/>
          <w:sz w:val="28"/>
          <w:szCs w:val="28"/>
        </w:rPr>
      </w:pPr>
      <w:r>
        <w:rPr>
          <w:b/>
          <w:sz w:val="28"/>
          <w:szCs w:val="28"/>
        </w:rPr>
        <w:t>ПРИ ПРАВИТЕЛЬСТВЕ РОССИЙСКОЙ ФЕДЕРАЦИИ»</w:t>
      </w:r>
    </w:p>
    <w:p w:rsidR="00981C07" w:rsidRDefault="000D0EF0">
      <w:pPr>
        <w:spacing w:line="240" w:lineRule="auto"/>
        <w:ind w:firstLine="0"/>
        <w:jc w:val="center"/>
        <w:rPr>
          <w:b/>
          <w:sz w:val="28"/>
          <w:szCs w:val="28"/>
        </w:rPr>
      </w:pPr>
      <w:r>
        <w:rPr>
          <w:b/>
          <w:sz w:val="28"/>
          <w:szCs w:val="28"/>
        </w:rPr>
        <w:t>(Финансовый университет)</w:t>
      </w:r>
    </w:p>
    <w:p w:rsidR="00981C07" w:rsidRDefault="00981C07">
      <w:pPr>
        <w:spacing w:line="240" w:lineRule="auto"/>
        <w:ind w:firstLine="0"/>
        <w:jc w:val="center"/>
        <w:rPr>
          <w:b/>
          <w:sz w:val="28"/>
          <w:szCs w:val="28"/>
        </w:rPr>
      </w:pPr>
    </w:p>
    <w:p w:rsidR="00981C07" w:rsidRDefault="000D0EF0">
      <w:pPr>
        <w:spacing w:line="240" w:lineRule="auto"/>
        <w:ind w:firstLine="0"/>
        <w:jc w:val="center"/>
        <w:rPr>
          <w:b/>
          <w:sz w:val="28"/>
          <w:szCs w:val="28"/>
        </w:rPr>
      </w:pPr>
      <w:r>
        <w:rPr>
          <w:b/>
          <w:sz w:val="28"/>
          <w:szCs w:val="28"/>
        </w:rPr>
        <w:t>Департамент анализа данных и машинного обучения</w:t>
      </w:r>
    </w:p>
    <w:p w:rsidR="00981C07" w:rsidRDefault="000D0EF0">
      <w:pPr>
        <w:spacing w:line="240" w:lineRule="auto"/>
        <w:ind w:firstLine="0"/>
        <w:jc w:val="center"/>
        <w:rPr>
          <w:b/>
          <w:sz w:val="28"/>
          <w:szCs w:val="28"/>
        </w:rPr>
      </w:pPr>
      <w:r>
        <w:rPr>
          <w:b/>
          <w:sz w:val="28"/>
          <w:szCs w:val="28"/>
        </w:rPr>
        <w:t>Факультета информационных технологий и анализа больших данных</w:t>
      </w:r>
    </w:p>
    <w:p w:rsidR="00981C07" w:rsidRDefault="00981C07">
      <w:pPr>
        <w:spacing w:after="120" w:line="240" w:lineRule="auto"/>
        <w:ind w:left="454" w:firstLine="0"/>
      </w:pPr>
    </w:p>
    <w:p w:rsidR="00981C07" w:rsidRDefault="000D0EF0">
      <w:pPr>
        <w:ind w:left="5103" w:firstLine="0"/>
        <w:jc w:val="left"/>
        <w:rPr>
          <w:sz w:val="28"/>
          <w:szCs w:val="28"/>
        </w:rPr>
      </w:pPr>
      <w:r>
        <w:rPr>
          <w:sz w:val="28"/>
          <w:szCs w:val="28"/>
        </w:rPr>
        <w:t xml:space="preserve">                      УТВЕРЖДАЮ</w:t>
      </w:r>
    </w:p>
    <w:p w:rsidR="00981C07" w:rsidRDefault="000D0EF0">
      <w:pPr>
        <w:ind w:left="5103" w:firstLine="0"/>
        <w:jc w:val="left"/>
        <w:rPr>
          <w:sz w:val="28"/>
          <w:szCs w:val="28"/>
        </w:rPr>
      </w:pPr>
      <w:r>
        <w:rPr>
          <w:sz w:val="28"/>
          <w:szCs w:val="28"/>
        </w:rPr>
        <w:t xml:space="preserve">                       Проректор по учебной </w:t>
      </w:r>
      <w:r>
        <w:rPr>
          <w:sz w:val="28"/>
          <w:szCs w:val="28"/>
        </w:rPr>
        <w:br/>
        <w:t xml:space="preserve">                       и методической работе</w:t>
      </w:r>
    </w:p>
    <w:p w:rsidR="00981C07" w:rsidRDefault="000D0EF0">
      <w:pPr>
        <w:ind w:left="5103" w:firstLine="0"/>
        <w:jc w:val="left"/>
        <w:rPr>
          <w:sz w:val="28"/>
          <w:szCs w:val="28"/>
        </w:rPr>
      </w:pPr>
      <w:r>
        <w:rPr>
          <w:sz w:val="28"/>
          <w:szCs w:val="28"/>
        </w:rPr>
        <w:t xml:space="preserve">                       _________ Е.А. Каменева</w:t>
      </w:r>
    </w:p>
    <w:p w:rsidR="00981C07" w:rsidRDefault="000D0EF0">
      <w:pPr>
        <w:ind w:left="5103" w:firstLine="0"/>
        <w:jc w:val="left"/>
        <w:rPr>
          <w:sz w:val="28"/>
          <w:szCs w:val="28"/>
        </w:rPr>
      </w:pPr>
      <w:r>
        <w:rPr>
          <w:sz w:val="28"/>
          <w:szCs w:val="28"/>
        </w:rPr>
        <w:t xml:space="preserve">                      </w:t>
      </w:r>
      <w:r w:rsidR="00EC503E">
        <w:rPr>
          <w:sz w:val="28"/>
          <w:szCs w:val="28"/>
        </w:rPr>
        <w:t>23.05.</w:t>
      </w:r>
      <w:r>
        <w:rPr>
          <w:sz w:val="28"/>
          <w:szCs w:val="28"/>
        </w:rPr>
        <w:t>2023 г.</w:t>
      </w:r>
    </w:p>
    <w:p w:rsidR="00981C07" w:rsidRDefault="00981C07">
      <w:pPr>
        <w:pBdr>
          <w:top w:val="nil"/>
          <w:left w:val="nil"/>
          <w:bottom w:val="nil"/>
          <w:right w:val="nil"/>
          <w:between w:val="nil"/>
        </w:pBdr>
        <w:tabs>
          <w:tab w:val="center" w:pos="4677"/>
          <w:tab w:val="right" w:pos="9355"/>
        </w:tabs>
        <w:spacing w:after="120" w:line="240" w:lineRule="auto"/>
        <w:ind w:firstLine="0"/>
        <w:jc w:val="center"/>
        <w:rPr>
          <w:b/>
          <w:color w:val="000000"/>
          <w:sz w:val="28"/>
          <w:szCs w:val="28"/>
        </w:rPr>
      </w:pPr>
    </w:p>
    <w:p w:rsidR="00981C07" w:rsidRDefault="000D0EF0">
      <w:pPr>
        <w:pBdr>
          <w:top w:val="nil"/>
          <w:left w:val="nil"/>
          <w:bottom w:val="nil"/>
          <w:right w:val="nil"/>
          <w:between w:val="nil"/>
        </w:pBdr>
        <w:tabs>
          <w:tab w:val="center" w:pos="4677"/>
          <w:tab w:val="right" w:pos="9355"/>
        </w:tabs>
        <w:spacing w:after="120" w:line="240" w:lineRule="auto"/>
        <w:ind w:firstLine="0"/>
        <w:jc w:val="center"/>
        <w:rPr>
          <w:b/>
          <w:color w:val="000000"/>
          <w:sz w:val="28"/>
          <w:szCs w:val="28"/>
        </w:rPr>
      </w:pPr>
      <w:r>
        <w:rPr>
          <w:b/>
          <w:color w:val="000000"/>
          <w:sz w:val="28"/>
          <w:szCs w:val="28"/>
        </w:rPr>
        <w:t>Коротеев М.В.</w:t>
      </w:r>
    </w:p>
    <w:p w:rsidR="00981C07" w:rsidRDefault="000D0EF0">
      <w:pPr>
        <w:spacing w:after="120" w:line="240" w:lineRule="auto"/>
        <w:ind w:firstLine="0"/>
        <w:jc w:val="center"/>
        <w:rPr>
          <w:b/>
          <w:sz w:val="28"/>
          <w:szCs w:val="28"/>
        </w:rPr>
      </w:pPr>
      <w:r>
        <w:rPr>
          <w:b/>
          <w:sz w:val="28"/>
          <w:szCs w:val="28"/>
        </w:rPr>
        <w:t>Введение в специальность</w:t>
      </w:r>
    </w:p>
    <w:p w:rsidR="00981C07" w:rsidRDefault="000D0EF0">
      <w:pPr>
        <w:spacing w:after="120" w:line="240" w:lineRule="auto"/>
        <w:ind w:firstLine="0"/>
        <w:jc w:val="center"/>
        <w:rPr>
          <w:b/>
          <w:sz w:val="28"/>
          <w:szCs w:val="28"/>
        </w:rPr>
      </w:pPr>
      <w:r>
        <w:rPr>
          <w:b/>
          <w:sz w:val="28"/>
          <w:szCs w:val="28"/>
        </w:rPr>
        <w:t>Рабочая программа дисциплины</w:t>
      </w:r>
    </w:p>
    <w:p w:rsidR="00981C07" w:rsidRDefault="000D0EF0">
      <w:pPr>
        <w:spacing w:after="120" w:line="240" w:lineRule="auto"/>
        <w:ind w:firstLine="0"/>
        <w:jc w:val="center"/>
        <w:rPr>
          <w:sz w:val="28"/>
          <w:szCs w:val="28"/>
        </w:rPr>
      </w:pPr>
      <w:r>
        <w:rPr>
          <w:sz w:val="28"/>
          <w:szCs w:val="28"/>
        </w:rPr>
        <w:t>для студентов, обучающихся по направлению подготовки</w:t>
      </w:r>
    </w:p>
    <w:p w:rsidR="00981C07" w:rsidRDefault="000D0EF0">
      <w:pPr>
        <w:spacing w:after="120" w:line="240" w:lineRule="auto"/>
        <w:ind w:firstLine="0"/>
        <w:jc w:val="center"/>
        <w:rPr>
          <w:sz w:val="28"/>
          <w:szCs w:val="28"/>
        </w:rPr>
      </w:pPr>
      <w:r>
        <w:rPr>
          <w:sz w:val="28"/>
          <w:szCs w:val="28"/>
        </w:rPr>
        <w:t xml:space="preserve"> 09.03.04 - Программная инженерия,</w:t>
      </w:r>
    </w:p>
    <w:p w:rsidR="00981C07" w:rsidRDefault="000D0EF0">
      <w:pPr>
        <w:spacing w:after="120" w:line="240" w:lineRule="auto"/>
        <w:ind w:firstLine="0"/>
        <w:jc w:val="center"/>
        <w:rPr>
          <w:sz w:val="28"/>
          <w:szCs w:val="28"/>
        </w:rPr>
      </w:pPr>
      <w:r>
        <w:rPr>
          <w:sz w:val="28"/>
          <w:szCs w:val="28"/>
        </w:rPr>
        <w:t>ОП «Технологии разработки программного обеспечения»</w:t>
      </w:r>
    </w:p>
    <w:p w:rsidR="00981C07" w:rsidRDefault="00981C07">
      <w:pPr>
        <w:spacing w:after="120" w:line="240" w:lineRule="auto"/>
        <w:ind w:firstLine="0"/>
        <w:jc w:val="center"/>
        <w:rPr>
          <w:b/>
          <w:sz w:val="28"/>
          <w:szCs w:val="28"/>
        </w:rPr>
      </w:pPr>
    </w:p>
    <w:p w:rsidR="00981C07" w:rsidRDefault="00981C07">
      <w:pPr>
        <w:spacing w:line="240" w:lineRule="auto"/>
        <w:ind w:firstLine="0"/>
        <w:jc w:val="center"/>
        <w:rPr>
          <w:i/>
          <w:sz w:val="24"/>
          <w:szCs w:val="24"/>
        </w:rPr>
      </w:pPr>
    </w:p>
    <w:p w:rsidR="00981C07" w:rsidRDefault="000D0EF0">
      <w:pPr>
        <w:spacing w:line="240" w:lineRule="auto"/>
        <w:ind w:firstLine="0"/>
        <w:jc w:val="center"/>
        <w:rPr>
          <w:i/>
          <w:sz w:val="28"/>
          <w:szCs w:val="28"/>
        </w:rPr>
      </w:pPr>
      <w:r>
        <w:rPr>
          <w:i/>
          <w:sz w:val="28"/>
          <w:szCs w:val="28"/>
        </w:rPr>
        <w:t xml:space="preserve">Рекомендовано Ученым советом </w:t>
      </w:r>
    </w:p>
    <w:p w:rsidR="00981C07" w:rsidRDefault="000D0EF0">
      <w:pPr>
        <w:spacing w:line="240" w:lineRule="auto"/>
        <w:ind w:firstLine="0"/>
        <w:jc w:val="center"/>
        <w:rPr>
          <w:i/>
          <w:sz w:val="28"/>
          <w:szCs w:val="28"/>
        </w:rPr>
      </w:pPr>
      <w:r>
        <w:rPr>
          <w:i/>
          <w:sz w:val="28"/>
          <w:szCs w:val="28"/>
        </w:rPr>
        <w:t xml:space="preserve">Факультета информационных технологий и анализа больших данных </w:t>
      </w:r>
    </w:p>
    <w:p w:rsidR="00981C07" w:rsidRDefault="000D0EF0">
      <w:pPr>
        <w:spacing w:line="240" w:lineRule="auto"/>
        <w:ind w:firstLine="0"/>
        <w:jc w:val="center"/>
        <w:rPr>
          <w:i/>
          <w:sz w:val="28"/>
          <w:szCs w:val="28"/>
        </w:rPr>
      </w:pPr>
      <w:r>
        <w:rPr>
          <w:i/>
          <w:sz w:val="28"/>
          <w:szCs w:val="28"/>
        </w:rPr>
        <w:t>(протокол №</w:t>
      </w:r>
      <w:r w:rsidR="00992146">
        <w:rPr>
          <w:i/>
          <w:sz w:val="28"/>
          <w:szCs w:val="28"/>
        </w:rPr>
        <w:t>32 от 16.05.2023г.</w:t>
      </w:r>
      <w:r>
        <w:rPr>
          <w:i/>
          <w:sz w:val="28"/>
          <w:szCs w:val="28"/>
        </w:rPr>
        <w:t>)</w:t>
      </w:r>
    </w:p>
    <w:p w:rsidR="00981C07" w:rsidRDefault="00981C07">
      <w:pPr>
        <w:spacing w:after="120" w:line="240" w:lineRule="auto"/>
        <w:ind w:firstLine="0"/>
        <w:jc w:val="center"/>
        <w:rPr>
          <w:i/>
          <w:sz w:val="28"/>
          <w:szCs w:val="28"/>
        </w:rPr>
      </w:pPr>
    </w:p>
    <w:p w:rsidR="00981C07" w:rsidRDefault="000D0EF0">
      <w:pPr>
        <w:spacing w:line="240" w:lineRule="auto"/>
        <w:ind w:firstLine="0"/>
        <w:jc w:val="center"/>
        <w:rPr>
          <w:i/>
          <w:sz w:val="28"/>
          <w:szCs w:val="28"/>
        </w:rPr>
      </w:pPr>
      <w:r>
        <w:rPr>
          <w:i/>
          <w:sz w:val="28"/>
          <w:szCs w:val="28"/>
        </w:rPr>
        <w:t xml:space="preserve">Одобрено Советом учебно-научного </w:t>
      </w:r>
    </w:p>
    <w:p w:rsidR="00981C07" w:rsidRDefault="000D0EF0">
      <w:pPr>
        <w:spacing w:line="240" w:lineRule="auto"/>
        <w:ind w:firstLine="0"/>
        <w:jc w:val="center"/>
        <w:rPr>
          <w:i/>
          <w:sz w:val="28"/>
          <w:szCs w:val="28"/>
        </w:rPr>
      </w:pPr>
      <w:r>
        <w:rPr>
          <w:i/>
          <w:sz w:val="28"/>
          <w:szCs w:val="28"/>
        </w:rPr>
        <w:t>Департамента анализа данных и машинного обучения</w:t>
      </w:r>
    </w:p>
    <w:p w:rsidR="00981C07" w:rsidRDefault="000D0EF0">
      <w:pPr>
        <w:spacing w:line="240" w:lineRule="auto"/>
        <w:ind w:firstLine="0"/>
        <w:jc w:val="center"/>
        <w:rPr>
          <w:i/>
          <w:sz w:val="28"/>
          <w:szCs w:val="28"/>
        </w:rPr>
      </w:pPr>
      <w:r>
        <w:rPr>
          <w:i/>
          <w:sz w:val="28"/>
          <w:szCs w:val="28"/>
        </w:rPr>
        <w:t>(протокол №</w:t>
      </w:r>
      <w:r w:rsidR="00992146">
        <w:rPr>
          <w:i/>
          <w:sz w:val="28"/>
          <w:szCs w:val="28"/>
        </w:rPr>
        <w:t>3 о т 26.04.2023г.</w:t>
      </w:r>
      <w:r>
        <w:rPr>
          <w:i/>
          <w:sz w:val="28"/>
          <w:szCs w:val="28"/>
        </w:rPr>
        <w:t>)</w:t>
      </w:r>
    </w:p>
    <w:p w:rsidR="00981C07" w:rsidRDefault="00981C07">
      <w:pPr>
        <w:spacing w:after="120" w:line="240" w:lineRule="auto"/>
        <w:ind w:firstLine="0"/>
        <w:jc w:val="center"/>
        <w:rPr>
          <w:b/>
          <w:sz w:val="28"/>
          <w:szCs w:val="28"/>
        </w:rPr>
      </w:pPr>
    </w:p>
    <w:p w:rsidR="00981C07" w:rsidRDefault="00981C07">
      <w:pPr>
        <w:spacing w:after="120" w:line="240" w:lineRule="auto"/>
        <w:ind w:firstLine="0"/>
        <w:jc w:val="center"/>
        <w:rPr>
          <w:b/>
          <w:sz w:val="28"/>
          <w:szCs w:val="28"/>
        </w:rPr>
      </w:pPr>
    </w:p>
    <w:p w:rsidR="00981C07" w:rsidRDefault="00981C07">
      <w:pPr>
        <w:spacing w:after="120" w:line="240" w:lineRule="auto"/>
        <w:ind w:firstLine="0"/>
        <w:jc w:val="center"/>
        <w:rPr>
          <w:b/>
          <w:sz w:val="28"/>
          <w:szCs w:val="28"/>
        </w:rPr>
      </w:pPr>
    </w:p>
    <w:p w:rsidR="00981C07" w:rsidRDefault="000D0EF0">
      <w:pPr>
        <w:spacing w:after="120" w:line="240" w:lineRule="auto"/>
        <w:ind w:firstLine="0"/>
        <w:jc w:val="center"/>
        <w:rPr>
          <w:b/>
          <w:smallCaps/>
          <w:sz w:val="28"/>
          <w:szCs w:val="28"/>
        </w:rPr>
      </w:pPr>
      <w:r>
        <w:rPr>
          <w:b/>
          <w:sz w:val="28"/>
          <w:szCs w:val="28"/>
        </w:rPr>
        <w:t>Москва</w:t>
      </w:r>
      <w:r>
        <w:rPr>
          <w:b/>
          <w:smallCaps/>
          <w:sz w:val="28"/>
          <w:szCs w:val="28"/>
        </w:rPr>
        <w:t xml:space="preserve"> 2023</w:t>
      </w:r>
    </w:p>
    <w:p w:rsidR="00981C07" w:rsidRDefault="000D0EF0">
      <w:pPr>
        <w:ind w:firstLine="709"/>
        <w:rPr>
          <w:i/>
          <w:sz w:val="24"/>
          <w:szCs w:val="24"/>
        </w:rPr>
      </w:pPr>
      <w:r>
        <w:br w:type="page"/>
      </w:r>
    </w:p>
    <w:p w:rsidR="00981C07" w:rsidRDefault="000D0EF0">
      <w:pPr>
        <w:spacing w:after="280" w:line="240" w:lineRule="auto"/>
        <w:jc w:val="center"/>
        <w:rPr>
          <w:b/>
          <w:sz w:val="28"/>
          <w:szCs w:val="28"/>
        </w:rPr>
      </w:pPr>
      <w:bookmarkStart w:id="0" w:name="_heading=h.gjdgxs" w:colFirst="0" w:colLast="0"/>
      <w:bookmarkEnd w:id="0"/>
      <w:r>
        <w:rPr>
          <w:b/>
          <w:sz w:val="28"/>
          <w:szCs w:val="28"/>
        </w:rPr>
        <w:lastRenderedPageBreak/>
        <w:t>СОДЕРЖАНИЕ</w:t>
      </w:r>
    </w:p>
    <w:sdt>
      <w:sdtPr>
        <w:id w:val="-685362343"/>
        <w:docPartObj>
          <w:docPartGallery w:val="Table of Contents"/>
          <w:docPartUnique/>
        </w:docPartObj>
      </w:sdtPr>
      <w:sdtEndPr/>
      <w:sdtContent>
        <w:p w:rsidR="00981C07" w:rsidRDefault="000D0EF0">
          <w:pPr>
            <w:spacing w:line="276" w:lineRule="auto"/>
            <w:ind w:firstLine="0"/>
            <w:rPr>
              <w:sz w:val="28"/>
              <w:szCs w:val="28"/>
            </w:rPr>
          </w:pPr>
          <w:r>
            <w:fldChar w:fldCharType="begin"/>
          </w:r>
          <w:r>
            <w:instrText xml:space="preserve"> TOC \h \u \z \t "Heading 1,1,Heading 2,2,Heading 3,3,"</w:instrText>
          </w:r>
          <w:r>
            <w:fldChar w:fldCharType="separate"/>
          </w:r>
          <w:r>
            <w:rPr>
              <w:sz w:val="28"/>
              <w:szCs w:val="28"/>
            </w:rPr>
            <w:t>1.Наименование дисциплины…………………………………....…………………..</w:t>
          </w:r>
          <w:r w:rsidR="001566E4">
            <w:rPr>
              <w:sz w:val="28"/>
              <w:szCs w:val="28"/>
            </w:rPr>
            <w:t>.</w:t>
          </w:r>
          <w:r w:rsidR="007C06A4">
            <w:rPr>
              <w:sz w:val="28"/>
              <w:szCs w:val="28"/>
            </w:rPr>
            <w:t>2</w:t>
          </w:r>
        </w:p>
        <w:p w:rsidR="00981C07" w:rsidRDefault="000D0EF0">
          <w:pPr>
            <w:spacing w:line="276" w:lineRule="auto"/>
            <w:ind w:firstLine="0"/>
            <w:rPr>
              <w:sz w:val="28"/>
              <w:szCs w:val="28"/>
            </w:rPr>
          </w:pPr>
          <w:r>
            <w:rPr>
              <w:sz w:val="28"/>
              <w:szCs w:val="28"/>
            </w:rPr>
            <w:t>2.Перечень планируемых результатов (перечень компетенций) освоения образовательной программы с указанием индикаторов их достижения и планируемых результатов обучения по дисциплине……………………………….</w:t>
          </w:r>
          <w:r w:rsidR="001566E4">
            <w:rPr>
              <w:sz w:val="28"/>
              <w:szCs w:val="28"/>
            </w:rPr>
            <w:t>.</w:t>
          </w:r>
          <w:r w:rsidR="007C06A4">
            <w:rPr>
              <w:sz w:val="28"/>
              <w:szCs w:val="28"/>
            </w:rPr>
            <w:t>2</w:t>
          </w:r>
        </w:p>
        <w:p w:rsidR="00981C07" w:rsidRDefault="000D0EF0">
          <w:pPr>
            <w:spacing w:line="276" w:lineRule="auto"/>
            <w:ind w:firstLine="0"/>
            <w:rPr>
              <w:sz w:val="28"/>
              <w:szCs w:val="28"/>
            </w:rPr>
          </w:pPr>
          <w:r>
            <w:rPr>
              <w:sz w:val="28"/>
              <w:szCs w:val="28"/>
            </w:rPr>
            <w:t>3.Место дисциплины в структуре образовательной программы…………………..</w:t>
          </w:r>
          <w:r w:rsidR="001566E4">
            <w:rPr>
              <w:sz w:val="28"/>
              <w:szCs w:val="28"/>
            </w:rPr>
            <w:t>.</w:t>
          </w:r>
          <w:r w:rsidR="007C06A4">
            <w:rPr>
              <w:sz w:val="28"/>
              <w:szCs w:val="28"/>
            </w:rPr>
            <w:t>3</w:t>
          </w:r>
        </w:p>
        <w:p w:rsidR="00981C07" w:rsidRDefault="000D0EF0">
          <w:pPr>
            <w:spacing w:line="276" w:lineRule="auto"/>
            <w:ind w:firstLine="0"/>
            <w:rPr>
              <w:sz w:val="28"/>
              <w:szCs w:val="28"/>
            </w:rPr>
          </w:pPr>
          <w:r>
            <w:rPr>
              <w:sz w:val="28"/>
              <w:szCs w:val="28"/>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66E4">
            <w:rPr>
              <w:sz w:val="28"/>
              <w:szCs w:val="28"/>
            </w:rPr>
            <w:t>.</w:t>
          </w:r>
          <w:r>
            <w:rPr>
              <w:sz w:val="28"/>
              <w:szCs w:val="28"/>
            </w:rPr>
            <w:t>.</w:t>
          </w:r>
          <w:r w:rsidR="001566E4">
            <w:rPr>
              <w:sz w:val="28"/>
              <w:szCs w:val="28"/>
            </w:rPr>
            <w:t>4</w:t>
          </w:r>
        </w:p>
        <w:p w:rsidR="00981C07" w:rsidRDefault="000D0EF0">
          <w:pPr>
            <w:spacing w:line="276" w:lineRule="auto"/>
            <w:ind w:firstLine="0"/>
            <w:rPr>
              <w:sz w:val="28"/>
              <w:szCs w:val="28"/>
            </w:rPr>
          </w:pPr>
          <w:r>
            <w:rPr>
              <w:sz w:val="28"/>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1566E4">
            <w:rPr>
              <w:sz w:val="28"/>
              <w:szCs w:val="28"/>
            </w:rPr>
            <w:t>.</w:t>
          </w:r>
          <w:r w:rsidR="007C06A4">
            <w:rPr>
              <w:sz w:val="28"/>
              <w:szCs w:val="28"/>
            </w:rPr>
            <w:t>4</w:t>
          </w:r>
          <w:r>
            <w:rPr>
              <w:sz w:val="28"/>
              <w:szCs w:val="28"/>
            </w:rPr>
            <w:t xml:space="preserve"> 5.1.Содержание дисциплины…………………………………………………….......</w:t>
          </w:r>
          <w:r w:rsidR="001566E4">
            <w:rPr>
              <w:sz w:val="28"/>
              <w:szCs w:val="28"/>
            </w:rPr>
            <w:t>.</w:t>
          </w:r>
          <w:r w:rsidR="007C06A4">
            <w:rPr>
              <w:sz w:val="28"/>
              <w:szCs w:val="28"/>
            </w:rPr>
            <w:t>4</w:t>
          </w:r>
        </w:p>
        <w:p w:rsidR="00981C07" w:rsidRDefault="000D0EF0">
          <w:pPr>
            <w:spacing w:line="276" w:lineRule="auto"/>
            <w:ind w:firstLine="0"/>
            <w:rPr>
              <w:sz w:val="28"/>
              <w:szCs w:val="28"/>
            </w:rPr>
          </w:pPr>
          <w:r>
            <w:rPr>
              <w:sz w:val="28"/>
              <w:szCs w:val="28"/>
            </w:rPr>
            <w:t>5.2. Учебно – тематический план…………………………………………………....</w:t>
          </w:r>
          <w:r w:rsidR="001566E4">
            <w:rPr>
              <w:sz w:val="28"/>
              <w:szCs w:val="28"/>
            </w:rPr>
            <w:t>.</w:t>
          </w:r>
          <w:r w:rsidR="007C06A4">
            <w:rPr>
              <w:sz w:val="28"/>
              <w:szCs w:val="28"/>
            </w:rPr>
            <w:t>7</w:t>
          </w:r>
        </w:p>
        <w:p w:rsidR="00981C07" w:rsidRDefault="000D0EF0">
          <w:pPr>
            <w:spacing w:line="276" w:lineRule="auto"/>
            <w:ind w:firstLine="0"/>
            <w:rPr>
              <w:sz w:val="28"/>
              <w:szCs w:val="28"/>
            </w:rPr>
          </w:pPr>
          <w:r>
            <w:rPr>
              <w:sz w:val="28"/>
              <w:szCs w:val="28"/>
            </w:rPr>
            <w:t>5.3. Содержание семинаров, практических занятий…………………………….....</w:t>
          </w:r>
          <w:r w:rsidR="001566E4">
            <w:rPr>
              <w:sz w:val="28"/>
              <w:szCs w:val="28"/>
            </w:rPr>
            <w:t>.</w:t>
          </w:r>
          <w:r w:rsidR="007C06A4">
            <w:rPr>
              <w:sz w:val="28"/>
              <w:szCs w:val="28"/>
            </w:rPr>
            <w:t>8</w:t>
          </w:r>
        </w:p>
        <w:p w:rsidR="00981C07" w:rsidRDefault="000D0EF0">
          <w:pPr>
            <w:spacing w:line="276" w:lineRule="auto"/>
            <w:ind w:firstLine="0"/>
            <w:rPr>
              <w:sz w:val="28"/>
              <w:szCs w:val="28"/>
            </w:rPr>
          </w:pPr>
          <w:r>
            <w:rPr>
              <w:sz w:val="28"/>
              <w:szCs w:val="28"/>
            </w:rPr>
            <w:t>6.Перечень учебно-методического обеспечения для самостоятельной работы обучающихся по дисциплине………………………………………………………</w:t>
          </w:r>
          <w:r w:rsidR="001566E4">
            <w:rPr>
              <w:sz w:val="28"/>
              <w:szCs w:val="28"/>
            </w:rPr>
            <w:t>…</w:t>
          </w:r>
          <w:r w:rsidR="007C06A4">
            <w:rPr>
              <w:sz w:val="28"/>
              <w:szCs w:val="28"/>
            </w:rPr>
            <w:t>8</w:t>
          </w:r>
        </w:p>
        <w:p w:rsidR="00981C07" w:rsidRDefault="000D0EF0">
          <w:pPr>
            <w:spacing w:line="276" w:lineRule="auto"/>
            <w:ind w:firstLine="0"/>
            <w:rPr>
              <w:sz w:val="28"/>
              <w:szCs w:val="28"/>
            </w:rPr>
          </w:pPr>
          <w:r>
            <w:rPr>
              <w:sz w:val="28"/>
              <w:szCs w:val="28"/>
            </w:rPr>
            <w:t>6.1. Перечень вопросов, отводимых на самостоятельное освоение дисциплины, формы внеаудиторной самостоятельной работы…………………………………</w:t>
          </w:r>
          <w:r w:rsidR="001566E4">
            <w:rPr>
              <w:sz w:val="28"/>
              <w:szCs w:val="28"/>
            </w:rPr>
            <w:t>…</w:t>
          </w:r>
          <w:r w:rsidR="007C06A4">
            <w:rPr>
              <w:sz w:val="28"/>
              <w:szCs w:val="28"/>
            </w:rPr>
            <w:t>8</w:t>
          </w:r>
        </w:p>
        <w:p w:rsidR="00981C07" w:rsidRDefault="000D0EF0">
          <w:pPr>
            <w:spacing w:line="276" w:lineRule="auto"/>
            <w:ind w:firstLine="0"/>
            <w:rPr>
              <w:sz w:val="28"/>
              <w:szCs w:val="28"/>
            </w:rPr>
          </w:pPr>
          <w:r>
            <w:rPr>
              <w:sz w:val="28"/>
              <w:szCs w:val="28"/>
            </w:rPr>
            <w:t>6.2. Перечень вопросов, заданий, тем для подготовки к текущему контролю……………………………………………………………………………</w:t>
          </w:r>
          <w:r w:rsidR="001566E4">
            <w:rPr>
              <w:sz w:val="28"/>
              <w:szCs w:val="28"/>
            </w:rPr>
            <w:t>…9</w:t>
          </w:r>
        </w:p>
        <w:p w:rsidR="00981C07" w:rsidRDefault="000D0EF0">
          <w:pPr>
            <w:spacing w:line="276" w:lineRule="auto"/>
            <w:ind w:firstLine="0"/>
            <w:rPr>
              <w:sz w:val="28"/>
              <w:szCs w:val="28"/>
            </w:rPr>
          </w:pPr>
          <w:r>
            <w:rPr>
              <w:sz w:val="28"/>
              <w:szCs w:val="28"/>
            </w:rPr>
            <w:t>7.Фонд оценочных средств для проведения промежуточной аттестации обучающихся по дисциплине……………………………………………………….1</w:t>
          </w:r>
          <w:r w:rsidR="001566E4">
            <w:rPr>
              <w:sz w:val="28"/>
              <w:szCs w:val="28"/>
            </w:rPr>
            <w:t>0</w:t>
          </w:r>
        </w:p>
        <w:p w:rsidR="00981C07" w:rsidRPr="003F6663" w:rsidRDefault="000D0EF0">
          <w:pPr>
            <w:spacing w:line="276" w:lineRule="auto"/>
            <w:ind w:firstLine="0"/>
            <w:rPr>
              <w:sz w:val="28"/>
              <w:szCs w:val="28"/>
            </w:rPr>
          </w:pPr>
          <w:r>
            <w:rPr>
              <w:sz w:val="28"/>
              <w:szCs w:val="28"/>
            </w:rPr>
            <w:t>8.Перечень основной и дополнительной учебной литературы, необходимой для освоения дисциплины……………………………………………………………….1</w:t>
          </w:r>
          <w:r w:rsidR="003F6663" w:rsidRPr="003F6663">
            <w:rPr>
              <w:sz w:val="28"/>
              <w:szCs w:val="28"/>
            </w:rPr>
            <w:t>4</w:t>
          </w:r>
        </w:p>
        <w:p w:rsidR="00981C07" w:rsidRDefault="000D0EF0">
          <w:pPr>
            <w:spacing w:line="276" w:lineRule="auto"/>
            <w:ind w:firstLine="0"/>
            <w:rPr>
              <w:sz w:val="28"/>
              <w:szCs w:val="28"/>
            </w:rPr>
          </w:pPr>
          <w:r>
            <w:rPr>
              <w:sz w:val="28"/>
              <w:szCs w:val="28"/>
            </w:rPr>
            <w:t>9.Перечень ресурсов информационно-телекоммуникационной сети «Интернет», необходимых для освоения дисциплины…………………………………………..1</w:t>
          </w:r>
          <w:r w:rsidR="001566E4">
            <w:rPr>
              <w:sz w:val="28"/>
              <w:szCs w:val="28"/>
            </w:rPr>
            <w:t>5</w:t>
          </w:r>
        </w:p>
        <w:p w:rsidR="00981C07" w:rsidRPr="003F6663" w:rsidRDefault="000D0EF0">
          <w:pPr>
            <w:spacing w:line="276" w:lineRule="auto"/>
            <w:ind w:firstLine="0"/>
            <w:rPr>
              <w:sz w:val="28"/>
              <w:szCs w:val="28"/>
            </w:rPr>
          </w:pPr>
          <w:r>
            <w:rPr>
              <w:sz w:val="28"/>
              <w:szCs w:val="28"/>
            </w:rPr>
            <w:t>10.Методические указания для обучающихся по освоению дисциплины…………………………………………………………………….…….1</w:t>
          </w:r>
          <w:r w:rsidR="003F6663" w:rsidRPr="003F6663">
            <w:rPr>
              <w:sz w:val="28"/>
              <w:szCs w:val="28"/>
            </w:rPr>
            <w:t>6</w:t>
          </w:r>
        </w:p>
        <w:p w:rsidR="00981C07" w:rsidRPr="003F6663" w:rsidRDefault="000D0EF0">
          <w:pPr>
            <w:spacing w:line="276" w:lineRule="auto"/>
            <w:ind w:firstLine="0"/>
            <w:rPr>
              <w:sz w:val="28"/>
              <w:szCs w:val="28"/>
            </w:rPr>
          </w:pPr>
          <w:r>
            <w:rPr>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систем……………………………………………………………………………...…1</w:t>
          </w:r>
          <w:r w:rsidR="003F6663" w:rsidRPr="003F6663">
            <w:rPr>
              <w:sz w:val="28"/>
              <w:szCs w:val="28"/>
            </w:rPr>
            <w:t>6</w:t>
          </w:r>
        </w:p>
        <w:p w:rsidR="00981C07" w:rsidRPr="003F6663" w:rsidRDefault="000D0EF0">
          <w:pPr>
            <w:spacing w:line="276" w:lineRule="auto"/>
            <w:ind w:firstLine="0"/>
            <w:rPr>
              <w:sz w:val="28"/>
              <w:szCs w:val="28"/>
            </w:rPr>
          </w:pPr>
          <w:r>
            <w:rPr>
              <w:sz w:val="28"/>
              <w:szCs w:val="28"/>
            </w:rPr>
            <w:t>12.Описание материально-технической базы, необходимой для осуществления образовательного процесса по дисциплине………………………………………..1</w:t>
          </w:r>
          <w:r w:rsidR="003F6663" w:rsidRPr="003F6663">
            <w:rPr>
              <w:sz w:val="28"/>
              <w:szCs w:val="28"/>
            </w:rPr>
            <w:t>7</w:t>
          </w:r>
        </w:p>
        <w:p w:rsidR="00981C07" w:rsidRDefault="00981C07">
          <w:pPr>
            <w:spacing w:line="276" w:lineRule="auto"/>
            <w:ind w:firstLine="0"/>
            <w:rPr>
              <w:sz w:val="28"/>
              <w:szCs w:val="28"/>
            </w:rPr>
          </w:pPr>
        </w:p>
        <w:p w:rsidR="00981C07" w:rsidRDefault="00981C07">
          <w:pPr>
            <w:spacing w:line="276" w:lineRule="auto"/>
            <w:ind w:firstLine="0"/>
            <w:rPr>
              <w:sz w:val="28"/>
              <w:szCs w:val="28"/>
            </w:rPr>
          </w:pPr>
        </w:p>
        <w:p w:rsidR="00981C07" w:rsidRDefault="000D0EF0">
          <w:pPr>
            <w:spacing w:line="276" w:lineRule="auto"/>
            <w:ind w:firstLine="0"/>
            <w:rPr>
              <w:sz w:val="28"/>
              <w:szCs w:val="28"/>
            </w:rPr>
          </w:pPr>
          <w:r>
            <w:fldChar w:fldCharType="end"/>
          </w:r>
        </w:p>
      </w:sdtContent>
    </w:sdt>
    <w:p w:rsidR="00981C07" w:rsidRDefault="000D0EF0">
      <w:pPr>
        <w:pStyle w:val="1"/>
        <w:numPr>
          <w:ilvl w:val="0"/>
          <w:numId w:val="3"/>
        </w:numPr>
        <w:spacing w:before="0" w:after="120" w:line="276" w:lineRule="auto"/>
        <w:jc w:val="left"/>
      </w:pPr>
      <w:bookmarkStart w:id="1" w:name="_heading=h.30j0zll" w:colFirst="0" w:colLast="0"/>
      <w:bookmarkEnd w:id="1"/>
      <w:r>
        <w:rPr>
          <w:sz w:val="32"/>
        </w:rPr>
        <w:lastRenderedPageBreak/>
        <w:t xml:space="preserve"> </w:t>
      </w:r>
      <w:r>
        <w:t>Наименование дисциплины</w:t>
      </w:r>
    </w:p>
    <w:p w:rsidR="00981C07" w:rsidRDefault="000D0EF0">
      <w:pPr>
        <w:pStyle w:val="1"/>
        <w:spacing w:before="0" w:after="120" w:line="240" w:lineRule="auto"/>
        <w:ind w:left="709"/>
        <w:rPr>
          <w:b w:val="0"/>
        </w:rPr>
      </w:pPr>
      <w:bookmarkStart w:id="2" w:name="_heading=h.1fob9te" w:colFirst="0" w:colLast="0"/>
      <w:bookmarkEnd w:id="2"/>
      <w:r>
        <w:rPr>
          <w:b w:val="0"/>
        </w:rPr>
        <w:t xml:space="preserve">       «Введение в специальность»</w:t>
      </w:r>
    </w:p>
    <w:p w:rsidR="007C06A4" w:rsidRPr="007C06A4" w:rsidRDefault="007C06A4" w:rsidP="007C06A4"/>
    <w:p w:rsidR="00981C07" w:rsidRPr="007C06A4" w:rsidRDefault="000D0EF0" w:rsidP="007C06A4">
      <w:pPr>
        <w:pStyle w:val="1"/>
        <w:spacing w:before="0" w:after="120"/>
        <w:ind w:left="709"/>
        <w:rPr>
          <w:highlight w:val="green"/>
        </w:rPr>
      </w:pPr>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ffa"/>
        <w:tblW w:w="1063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5"/>
        <w:gridCol w:w="2297"/>
        <w:gridCol w:w="3373"/>
        <w:gridCol w:w="3827"/>
      </w:tblGrid>
      <w:tr w:rsidR="00981C07" w:rsidTr="007C06A4">
        <w:tc>
          <w:tcPr>
            <w:tcW w:w="1135" w:type="dxa"/>
            <w:tcBorders>
              <w:top w:val="single" w:sz="4" w:space="0" w:color="000000"/>
              <w:left w:val="single" w:sz="4" w:space="0" w:color="000000"/>
              <w:bottom w:val="single" w:sz="4" w:space="0" w:color="000000"/>
              <w:right w:val="single" w:sz="4" w:space="0" w:color="000000"/>
            </w:tcBorders>
          </w:tcPr>
          <w:p w:rsidR="00981C07" w:rsidRDefault="000D0EF0">
            <w:pPr>
              <w:tabs>
                <w:tab w:val="left" w:pos="540"/>
              </w:tabs>
              <w:spacing w:after="120" w:line="240" w:lineRule="auto"/>
              <w:ind w:firstLine="0"/>
              <w:jc w:val="center"/>
              <w:rPr>
                <w:b/>
                <w:sz w:val="24"/>
                <w:szCs w:val="24"/>
              </w:rPr>
            </w:pPr>
            <w:r>
              <w:rPr>
                <w:b/>
                <w:sz w:val="24"/>
                <w:szCs w:val="24"/>
              </w:rPr>
              <w:t>Код компетенции</w:t>
            </w:r>
          </w:p>
        </w:tc>
        <w:tc>
          <w:tcPr>
            <w:tcW w:w="2297" w:type="dxa"/>
            <w:tcBorders>
              <w:top w:val="single" w:sz="4" w:space="0" w:color="000000"/>
              <w:left w:val="single" w:sz="4" w:space="0" w:color="000000"/>
              <w:bottom w:val="single" w:sz="4" w:space="0" w:color="000000"/>
              <w:right w:val="single" w:sz="4" w:space="0" w:color="000000"/>
            </w:tcBorders>
          </w:tcPr>
          <w:p w:rsidR="00981C07" w:rsidRDefault="000D0EF0">
            <w:pPr>
              <w:tabs>
                <w:tab w:val="left" w:pos="540"/>
              </w:tabs>
              <w:spacing w:after="120" w:line="240" w:lineRule="auto"/>
              <w:ind w:firstLine="0"/>
              <w:jc w:val="center"/>
              <w:rPr>
                <w:b/>
                <w:sz w:val="24"/>
                <w:szCs w:val="24"/>
              </w:rPr>
            </w:pPr>
            <w:r>
              <w:rPr>
                <w:b/>
                <w:sz w:val="24"/>
                <w:szCs w:val="24"/>
              </w:rPr>
              <w:t>Наименование компетенции</w:t>
            </w:r>
          </w:p>
        </w:tc>
        <w:tc>
          <w:tcPr>
            <w:tcW w:w="3373" w:type="dxa"/>
            <w:tcBorders>
              <w:top w:val="single" w:sz="4" w:space="0" w:color="000000"/>
              <w:left w:val="single" w:sz="4" w:space="0" w:color="000000"/>
              <w:bottom w:val="single" w:sz="4" w:space="0" w:color="000000"/>
              <w:right w:val="single" w:sz="4" w:space="0" w:color="000000"/>
            </w:tcBorders>
          </w:tcPr>
          <w:p w:rsidR="00981C07" w:rsidRDefault="000D0EF0">
            <w:pPr>
              <w:tabs>
                <w:tab w:val="left" w:pos="540"/>
              </w:tabs>
              <w:spacing w:after="120" w:line="240" w:lineRule="auto"/>
              <w:ind w:firstLine="0"/>
              <w:jc w:val="center"/>
              <w:rPr>
                <w:b/>
                <w:sz w:val="24"/>
                <w:szCs w:val="24"/>
              </w:rPr>
            </w:pPr>
            <w:r>
              <w:rPr>
                <w:b/>
                <w:sz w:val="24"/>
                <w:szCs w:val="24"/>
              </w:rPr>
              <w:t>Индикаторы достижения компетенции</w:t>
            </w:r>
          </w:p>
        </w:tc>
        <w:tc>
          <w:tcPr>
            <w:tcW w:w="3827" w:type="dxa"/>
            <w:tcBorders>
              <w:top w:val="single" w:sz="4" w:space="0" w:color="000000"/>
              <w:left w:val="single" w:sz="4" w:space="0" w:color="000000"/>
              <w:bottom w:val="single" w:sz="4" w:space="0" w:color="000000"/>
              <w:right w:val="single" w:sz="4" w:space="0" w:color="000000"/>
            </w:tcBorders>
          </w:tcPr>
          <w:p w:rsidR="00981C07" w:rsidRDefault="000D0EF0" w:rsidP="001566E4">
            <w:pPr>
              <w:tabs>
                <w:tab w:val="left" w:pos="540"/>
              </w:tabs>
              <w:spacing w:after="120" w:line="240" w:lineRule="auto"/>
              <w:ind w:firstLine="0"/>
              <w:jc w:val="center"/>
              <w:rPr>
                <w:b/>
                <w:sz w:val="24"/>
                <w:szCs w:val="24"/>
              </w:rPr>
            </w:pPr>
            <w:r>
              <w:rPr>
                <w:b/>
                <w:sz w:val="24"/>
                <w:szCs w:val="24"/>
              </w:rPr>
              <w:t>Результаты обучения (владения, умения и знания), соотнесенные с индикаторами достижения компетенции</w:t>
            </w:r>
          </w:p>
        </w:tc>
      </w:tr>
      <w:tr w:rsidR="00981C07" w:rsidTr="007C06A4">
        <w:tc>
          <w:tcPr>
            <w:tcW w:w="1135" w:type="dxa"/>
            <w:vMerge w:val="restart"/>
            <w:tcBorders>
              <w:top w:val="single" w:sz="4" w:space="0" w:color="000000"/>
              <w:left w:val="single" w:sz="4" w:space="0" w:color="000000"/>
              <w:right w:val="single" w:sz="4" w:space="0" w:color="000000"/>
            </w:tcBorders>
          </w:tcPr>
          <w:p w:rsidR="00981C07" w:rsidRPr="005969F4" w:rsidRDefault="000D0EF0">
            <w:pPr>
              <w:tabs>
                <w:tab w:val="left" w:pos="540"/>
              </w:tabs>
              <w:spacing w:after="120" w:line="240" w:lineRule="auto"/>
              <w:ind w:firstLine="0"/>
              <w:rPr>
                <w:sz w:val="24"/>
                <w:szCs w:val="24"/>
              </w:rPr>
            </w:pPr>
            <w:bookmarkStart w:id="3" w:name="_GoBack" w:colFirst="0" w:colLast="0"/>
            <w:r w:rsidRPr="005969F4">
              <w:rPr>
                <w:sz w:val="24"/>
                <w:szCs w:val="24"/>
              </w:rPr>
              <w:t>ОПК-3</w:t>
            </w:r>
          </w:p>
        </w:tc>
        <w:tc>
          <w:tcPr>
            <w:tcW w:w="2297" w:type="dxa"/>
            <w:vMerge w:val="restart"/>
            <w:tcBorders>
              <w:top w:val="single" w:sz="4" w:space="0" w:color="000000"/>
              <w:left w:val="single" w:sz="4" w:space="0" w:color="000000"/>
              <w:right w:val="single" w:sz="4" w:space="0" w:color="000000"/>
            </w:tcBorders>
          </w:tcPr>
          <w:p w:rsidR="00981C07" w:rsidRDefault="000D0EF0">
            <w:pPr>
              <w:tabs>
                <w:tab w:val="left" w:pos="540"/>
              </w:tabs>
              <w:spacing w:after="120" w:line="240" w:lineRule="auto"/>
              <w:ind w:firstLine="0"/>
              <w:jc w:val="left"/>
              <w:rPr>
                <w:sz w:val="24"/>
                <w:szCs w:val="24"/>
              </w:rPr>
            </w:pPr>
            <w:r>
              <w:rPr>
                <w:sz w:val="24"/>
                <w:szCs w:val="24"/>
              </w:rPr>
              <w:t>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3373" w:type="dxa"/>
            <w:tcBorders>
              <w:top w:val="single" w:sz="4" w:space="0" w:color="000000"/>
              <w:left w:val="single" w:sz="4" w:space="0" w:color="000000"/>
              <w:bottom w:val="single" w:sz="4" w:space="0" w:color="000000"/>
              <w:right w:val="single" w:sz="4" w:space="0" w:color="000000"/>
            </w:tcBorders>
          </w:tcPr>
          <w:p w:rsidR="00981C07" w:rsidRDefault="000D0EF0">
            <w:pPr>
              <w:spacing w:after="160" w:line="259" w:lineRule="auto"/>
              <w:ind w:firstLine="0"/>
              <w:jc w:val="left"/>
              <w:rPr>
                <w:sz w:val="24"/>
                <w:szCs w:val="24"/>
              </w:rPr>
            </w:pPr>
            <w:r>
              <w:rPr>
                <w:sz w:val="24"/>
                <w:szCs w:val="24"/>
              </w:rPr>
              <w:t>1. Проводит самостоятельный поиск информации в открытых источниках по определенной заданной тематике.</w:t>
            </w:r>
          </w:p>
        </w:tc>
        <w:tc>
          <w:tcPr>
            <w:tcW w:w="3827" w:type="dxa"/>
            <w:tcBorders>
              <w:top w:val="single" w:sz="4" w:space="0" w:color="000000"/>
              <w:left w:val="single" w:sz="4" w:space="0" w:color="000000"/>
              <w:bottom w:val="single" w:sz="4" w:space="0" w:color="000000"/>
              <w:right w:val="single" w:sz="4" w:space="0" w:color="000000"/>
            </w:tcBorders>
          </w:tcPr>
          <w:p w:rsidR="00981C07" w:rsidRDefault="000D0EF0" w:rsidP="001566E4">
            <w:pPr>
              <w:tabs>
                <w:tab w:val="left" w:pos="540"/>
              </w:tabs>
              <w:spacing w:after="120" w:line="240" w:lineRule="auto"/>
              <w:ind w:firstLine="0"/>
              <w:rPr>
                <w:color w:val="000000"/>
                <w:sz w:val="24"/>
                <w:szCs w:val="24"/>
                <w:highlight w:val="white"/>
              </w:rPr>
            </w:pPr>
            <w:r>
              <w:rPr>
                <w:b/>
                <w:color w:val="000000"/>
                <w:sz w:val="24"/>
                <w:szCs w:val="24"/>
                <w:highlight w:val="white"/>
              </w:rPr>
              <w:t>Уметь</w:t>
            </w:r>
            <w:r>
              <w:rPr>
                <w:color w:val="000000"/>
                <w:sz w:val="24"/>
                <w:szCs w:val="24"/>
                <w:highlight w:val="white"/>
              </w:rPr>
              <w:t xml:space="preserve"> проводить самостоятельный поиск информации в рамках области профессиональных интересов</w:t>
            </w:r>
          </w:p>
          <w:p w:rsidR="00981C07" w:rsidRDefault="000D0EF0" w:rsidP="001566E4">
            <w:pPr>
              <w:tabs>
                <w:tab w:val="left" w:pos="540"/>
              </w:tabs>
              <w:spacing w:after="120" w:line="240" w:lineRule="auto"/>
              <w:ind w:firstLine="0"/>
              <w:rPr>
                <w:color w:val="000000"/>
                <w:sz w:val="24"/>
                <w:szCs w:val="24"/>
                <w:highlight w:val="white"/>
              </w:rPr>
            </w:pPr>
            <w:r>
              <w:rPr>
                <w:b/>
                <w:color w:val="000000"/>
                <w:sz w:val="24"/>
                <w:szCs w:val="24"/>
                <w:highlight w:val="white"/>
              </w:rPr>
              <w:t>Знать</w:t>
            </w:r>
            <w:r>
              <w:rPr>
                <w:color w:val="000000"/>
                <w:sz w:val="24"/>
                <w:szCs w:val="24"/>
                <w:highlight w:val="white"/>
              </w:rPr>
              <w:t xml:space="preserve"> основные источники информации, приемы работы с ними.</w:t>
            </w:r>
          </w:p>
        </w:tc>
      </w:tr>
      <w:tr w:rsidR="00981C07" w:rsidTr="007C06A4">
        <w:tc>
          <w:tcPr>
            <w:tcW w:w="1135" w:type="dxa"/>
            <w:vMerge/>
            <w:tcBorders>
              <w:top w:val="single" w:sz="4" w:space="0" w:color="000000"/>
              <w:left w:val="single" w:sz="4" w:space="0" w:color="000000"/>
              <w:right w:val="single" w:sz="4" w:space="0" w:color="000000"/>
            </w:tcBorders>
          </w:tcPr>
          <w:p w:rsidR="00981C07" w:rsidRPr="005969F4" w:rsidRDefault="00981C07">
            <w:pPr>
              <w:widowControl w:val="0"/>
              <w:pBdr>
                <w:top w:val="nil"/>
                <w:left w:val="nil"/>
                <w:bottom w:val="nil"/>
                <w:right w:val="nil"/>
                <w:between w:val="nil"/>
              </w:pBdr>
              <w:spacing w:line="276" w:lineRule="auto"/>
              <w:ind w:firstLine="0"/>
              <w:jc w:val="left"/>
              <w:rPr>
                <w:color w:val="000000"/>
                <w:sz w:val="24"/>
                <w:szCs w:val="24"/>
                <w:highlight w:val="white"/>
              </w:rPr>
            </w:pPr>
          </w:p>
        </w:tc>
        <w:tc>
          <w:tcPr>
            <w:tcW w:w="2297" w:type="dxa"/>
            <w:vMerge/>
            <w:tcBorders>
              <w:top w:val="single" w:sz="4" w:space="0" w:color="000000"/>
              <w:left w:val="single" w:sz="4" w:space="0" w:color="000000"/>
              <w:right w:val="single" w:sz="4" w:space="0" w:color="000000"/>
            </w:tcBorders>
          </w:tcPr>
          <w:p w:rsidR="00981C07" w:rsidRDefault="00981C07">
            <w:pPr>
              <w:widowControl w:val="0"/>
              <w:pBdr>
                <w:top w:val="nil"/>
                <w:left w:val="nil"/>
                <w:bottom w:val="nil"/>
                <w:right w:val="nil"/>
                <w:between w:val="nil"/>
              </w:pBdr>
              <w:spacing w:line="276" w:lineRule="auto"/>
              <w:ind w:firstLine="0"/>
              <w:jc w:val="left"/>
              <w:rPr>
                <w:color w:val="000000"/>
                <w:sz w:val="24"/>
                <w:szCs w:val="24"/>
                <w:highlight w:val="white"/>
              </w:rPr>
            </w:pPr>
          </w:p>
        </w:tc>
        <w:tc>
          <w:tcPr>
            <w:tcW w:w="3373" w:type="dxa"/>
            <w:tcBorders>
              <w:top w:val="single" w:sz="4" w:space="0" w:color="000000"/>
              <w:left w:val="single" w:sz="4" w:space="0" w:color="000000"/>
              <w:bottom w:val="single" w:sz="4" w:space="0" w:color="000000"/>
              <w:right w:val="single" w:sz="4" w:space="0" w:color="000000"/>
            </w:tcBorders>
          </w:tcPr>
          <w:p w:rsidR="00981C07" w:rsidRDefault="000D0EF0">
            <w:pPr>
              <w:spacing w:after="160" w:line="259" w:lineRule="auto"/>
              <w:ind w:firstLine="0"/>
              <w:jc w:val="left"/>
              <w:rPr>
                <w:sz w:val="24"/>
                <w:szCs w:val="24"/>
              </w:rPr>
            </w:pPr>
            <w:r>
              <w:rPr>
                <w:sz w:val="24"/>
                <w:szCs w:val="24"/>
              </w:rPr>
              <w:t>2. Проводит систематический обзор источников информации, анализирует содержащиеся в них данные, делает и обосновывает выводы на основе проведенного обзора.</w:t>
            </w:r>
          </w:p>
        </w:tc>
        <w:tc>
          <w:tcPr>
            <w:tcW w:w="3827" w:type="dxa"/>
            <w:tcBorders>
              <w:top w:val="single" w:sz="4" w:space="0" w:color="000000"/>
              <w:left w:val="single" w:sz="4" w:space="0" w:color="000000"/>
              <w:bottom w:val="single" w:sz="4" w:space="0" w:color="000000"/>
              <w:right w:val="single" w:sz="4" w:space="0" w:color="000000"/>
            </w:tcBorders>
          </w:tcPr>
          <w:p w:rsidR="00981C07" w:rsidRDefault="000D0EF0" w:rsidP="001566E4">
            <w:pPr>
              <w:tabs>
                <w:tab w:val="left" w:pos="540"/>
              </w:tabs>
              <w:spacing w:after="120" w:line="240" w:lineRule="auto"/>
              <w:ind w:firstLine="0"/>
              <w:rPr>
                <w:color w:val="000000"/>
                <w:sz w:val="24"/>
                <w:szCs w:val="24"/>
                <w:highlight w:val="white"/>
              </w:rPr>
            </w:pPr>
            <w:r>
              <w:rPr>
                <w:b/>
                <w:color w:val="000000"/>
                <w:sz w:val="24"/>
                <w:szCs w:val="24"/>
                <w:highlight w:val="white"/>
              </w:rPr>
              <w:t>Уметь</w:t>
            </w:r>
            <w:r>
              <w:rPr>
                <w:color w:val="000000"/>
                <w:sz w:val="24"/>
                <w:szCs w:val="24"/>
                <w:highlight w:val="white"/>
              </w:rPr>
              <w:t xml:space="preserve"> проводить сбор и систематизацию информации о профессиональной деятельности из разных источников, делать выводы на основе проведенного обзора</w:t>
            </w:r>
          </w:p>
          <w:p w:rsidR="00981C07" w:rsidRDefault="000D0EF0" w:rsidP="001566E4">
            <w:pPr>
              <w:tabs>
                <w:tab w:val="left" w:pos="540"/>
              </w:tabs>
              <w:spacing w:after="120" w:line="240" w:lineRule="auto"/>
              <w:ind w:firstLine="0"/>
              <w:rPr>
                <w:color w:val="000000"/>
                <w:sz w:val="24"/>
                <w:szCs w:val="24"/>
                <w:highlight w:val="white"/>
              </w:rPr>
            </w:pPr>
            <w:r>
              <w:rPr>
                <w:b/>
                <w:color w:val="000000"/>
                <w:sz w:val="24"/>
                <w:szCs w:val="24"/>
                <w:highlight w:val="white"/>
              </w:rPr>
              <w:t xml:space="preserve">Знать </w:t>
            </w:r>
            <w:r>
              <w:rPr>
                <w:color w:val="000000"/>
                <w:sz w:val="24"/>
                <w:szCs w:val="24"/>
                <w:highlight w:val="white"/>
              </w:rPr>
              <w:t xml:space="preserve">основные приемы составления профессиональных обзоров литературы </w:t>
            </w:r>
          </w:p>
        </w:tc>
      </w:tr>
      <w:tr w:rsidR="00981C07" w:rsidTr="007C06A4">
        <w:tc>
          <w:tcPr>
            <w:tcW w:w="1135" w:type="dxa"/>
            <w:vMerge/>
            <w:tcBorders>
              <w:top w:val="single" w:sz="4" w:space="0" w:color="000000"/>
              <w:left w:val="single" w:sz="4" w:space="0" w:color="000000"/>
              <w:right w:val="single" w:sz="4" w:space="0" w:color="000000"/>
            </w:tcBorders>
          </w:tcPr>
          <w:p w:rsidR="00981C07" w:rsidRPr="005969F4" w:rsidRDefault="00981C07">
            <w:pPr>
              <w:widowControl w:val="0"/>
              <w:pBdr>
                <w:top w:val="nil"/>
                <w:left w:val="nil"/>
                <w:bottom w:val="nil"/>
                <w:right w:val="nil"/>
                <w:between w:val="nil"/>
              </w:pBdr>
              <w:spacing w:line="276" w:lineRule="auto"/>
              <w:ind w:firstLine="0"/>
              <w:jc w:val="left"/>
              <w:rPr>
                <w:i/>
                <w:color w:val="000000"/>
                <w:sz w:val="24"/>
                <w:szCs w:val="24"/>
                <w:highlight w:val="white"/>
              </w:rPr>
            </w:pPr>
          </w:p>
        </w:tc>
        <w:tc>
          <w:tcPr>
            <w:tcW w:w="2297" w:type="dxa"/>
            <w:vMerge/>
            <w:tcBorders>
              <w:top w:val="single" w:sz="4" w:space="0" w:color="000000"/>
              <w:left w:val="single" w:sz="4" w:space="0" w:color="000000"/>
              <w:right w:val="single" w:sz="4" w:space="0" w:color="000000"/>
            </w:tcBorders>
          </w:tcPr>
          <w:p w:rsidR="00981C07" w:rsidRDefault="00981C07">
            <w:pPr>
              <w:widowControl w:val="0"/>
              <w:pBdr>
                <w:top w:val="nil"/>
                <w:left w:val="nil"/>
                <w:bottom w:val="nil"/>
                <w:right w:val="nil"/>
                <w:between w:val="nil"/>
              </w:pBdr>
              <w:spacing w:line="276" w:lineRule="auto"/>
              <w:ind w:firstLine="0"/>
              <w:jc w:val="left"/>
              <w:rPr>
                <w:i/>
                <w:color w:val="000000"/>
                <w:sz w:val="24"/>
                <w:szCs w:val="24"/>
                <w:highlight w:val="white"/>
              </w:rPr>
            </w:pPr>
          </w:p>
        </w:tc>
        <w:tc>
          <w:tcPr>
            <w:tcW w:w="3373" w:type="dxa"/>
            <w:tcBorders>
              <w:top w:val="single" w:sz="4" w:space="0" w:color="000000"/>
              <w:left w:val="single" w:sz="4" w:space="0" w:color="000000"/>
              <w:bottom w:val="single" w:sz="4" w:space="0" w:color="000000"/>
              <w:right w:val="single" w:sz="4" w:space="0" w:color="000000"/>
            </w:tcBorders>
          </w:tcPr>
          <w:p w:rsidR="00981C07" w:rsidRDefault="000D0EF0">
            <w:pPr>
              <w:widowControl w:val="0"/>
              <w:spacing w:line="240" w:lineRule="auto"/>
              <w:ind w:firstLine="0"/>
              <w:jc w:val="left"/>
              <w:rPr>
                <w:sz w:val="24"/>
                <w:szCs w:val="24"/>
              </w:rPr>
            </w:pPr>
            <w:r>
              <w:rPr>
                <w:sz w:val="24"/>
                <w:szCs w:val="24"/>
              </w:rPr>
              <w:t>3. Демонстрирует знания основных требований информационной безопасности, основных алгоритмов защиты информации, в том числе с использованием криптографических протоколов.</w:t>
            </w:r>
          </w:p>
        </w:tc>
        <w:tc>
          <w:tcPr>
            <w:tcW w:w="3827" w:type="dxa"/>
            <w:tcBorders>
              <w:top w:val="single" w:sz="4" w:space="0" w:color="000000"/>
              <w:left w:val="single" w:sz="4" w:space="0" w:color="000000"/>
              <w:bottom w:val="single" w:sz="4" w:space="0" w:color="000000"/>
              <w:right w:val="single" w:sz="4" w:space="0" w:color="000000"/>
            </w:tcBorders>
          </w:tcPr>
          <w:p w:rsidR="00981C07" w:rsidRDefault="000D0EF0" w:rsidP="001566E4">
            <w:pPr>
              <w:tabs>
                <w:tab w:val="left" w:pos="540"/>
              </w:tabs>
              <w:spacing w:after="120" w:line="240" w:lineRule="auto"/>
              <w:ind w:firstLine="0"/>
              <w:rPr>
                <w:color w:val="000000"/>
                <w:sz w:val="24"/>
                <w:szCs w:val="24"/>
                <w:highlight w:val="white"/>
              </w:rPr>
            </w:pPr>
            <w:r>
              <w:rPr>
                <w:b/>
                <w:color w:val="000000"/>
                <w:sz w:val="24"/>
                <w:szCs w:val="24"/>
                <w:highlight w:val="white"/>
              </w:rPr>
              <w:t xml:space="preserve">Уметь </w:t>
            </w:r>
            <w:r>
              <w:rPr>
                <w:color w:val="000000"/>
                <w:sz w:val="24"/>
                <w:szCs w:val="24"/>
                <w:highlight w:val="white"/>
              </w:rPr>
              <w:t>использовать приемы и требования информационной безопасности для обеспечения профессиональной деятельности</w:t>
            </w:r>
          </w:p>
          <w:p w:rsidR="00981C07" w:rsidRDefault="000D0EF0" w:rsidP="001566E4">
            <w:pPr>
              <w:tabs>
                <w:tab w:val="left" w:pos="540"/>
              </w:tabs>
              <w:spacing w:after="120" w:line="240" w:lineRule="auto"/>
              <w:ind w:firstLine="0"/>
              <w:rPr>
                <w:b/>
                <w:color w:val="000000"/>
                <w:sz w:val="24"/>
                <w:szCs w:val="24"/>
                <w:highlight w:val="white"/>
              </w:rPr>
            </w:pPr>
            <w:r>
              <w:rPr>
                <w:b/>
                <w:color w:val="000000"/>
                <w:sz w:val="24"/>
                <w:szCs w:val="24"/>
                <w:highlight w:val="white"/>
              </w:rPr>
              <w:t xml:space="preserve">Знать </w:t>
            </w:r>
            <w:r>
              <w:rPr>
                <w:color w:val="000000"/>
                <w:sz w:val="24"/>
                <w:szCs w:val="24"/>
                <w:highlight w:val="white"/>
              </w:rPr>
              <w:t>основные приемы приложения методов информационной безопасности к профессиональной сфере</w:t>
            </w:r>
          </w:p>
        </w:tc>
      </w:tr>
      <w:tr w:rsidR="00981C07" w:rsidTr="007C06A4">
        <w:tc>
          <w:tcPr>
            <w:tcW w:w="1135" w:type="dxa"/>
            <w:vMerge w:val="restart"/>
            <w:tcBorders>
              <w:top w:val="single" w:sz="4" w:space="0" w:color="000000"/>
              <w:left w:val="single" w:sz="4" w:space="0" w:color="000000"/>
              <w:right w:val="single" w:sz="4" w:space="0" w:color="000000"/>
            </w:tcBorders>
          </w:tcPr>
          <w:p w:rsidR="00981C07" w:rsidRPr="005969F4" w:rsidRDefault="000D0EF0">
            <w:pPr>
              <w:widowControl w:val="0"/>
              <w:pBdr>
                <w:top w:val="nil"/>
                <w:left w:val="nil"/>
                <w:bottom w:val="nil"/>
                <w:right w:val="nil"/>
                <w:between w:val="nil"/>
              </w:pBdr>
              <w:spacing w:line="276" w:lineRule="auto"/>
              <w:ind w:firstLine="0"/>
              <w:jc w:val="left"/>
              <w:rPr>
                <w:sz w:val="24"/>
                <w:szCs w:val="24"/>
                <w:highlight w:val="white"/>
              </w:rPr>
            </w:pPr>
            <w:r w:rsidRPr="005969F4">
              <w:rPr>
                <w:sz w:val="24"/>
                <w:szCs w:val="24"/>
                <w:highlight w:val="white"/>
              </w:rPr>
              <w:t>УК-11</w:t>
            </w:r>
          </w:p>
        </w:tc>
        <w:tc>
          <w:tcPr>
            <w:tcW w:w="2297" w:type="dxa"/>
            <w:vMerge w:val="restart"/>
            <w:tcBorders>
              <w:top w:val="single" w:sz="4" w:space="0" w:color="000000"/>
              <w:left w:val="single" w:sz="4" w:space="0" w:color="000000"/>
              <w:right w:val="single" w:sz="4" w:space="0" w:color="000000"/>
            </w:tcBorders>
          </w:tcPr>
          <w:p w:rsidR="00981C07" w:rsidRDefault="000D0EF0">
            <w:pPr>
              <w:spacing w:line="240" w:lineRule="auto"/>
              <w:ind w:firstLine="0"/>
            </w:pPr>
            <w:r>
              <w:rPr>
                <w:sz w:val="24"/>
                <w:szCs w:val="24"/>
              </w:rPr>
              <w:t xml:space="preserve">Способность </w:t>
            </w:r>
            <w:proofErr w:type="spellStart"/>
            <w:r>
              <w:rPr>
                <w:sz w:val="24"/>
                <w:szCs w:val="24"/>
              </w:rPr>
              <w:t>релевантно</w:t>
            </w:r>
            <w:proofErr w:type="spellEnd"/>
            <w:r>
              <w:rPr>
                <w:sz w:val="24"/>
                <w:szCs w:val="24"/>
              </w:rPr>
              <w:t xml:space="preserve"> решаемым задачам использовать информационные ресурсы и информационно-коммуникационные технологии для достижения целей, </w:t>
            </w:r>
            <w:r>
              <w:rPr>
                <w:sz w:val="24"/>
                <w:szCs w:val="24"/>
              </w:rPr>
              <w:lastRenderedPageBreak/>
              <w:t xml:space="preserve">связанных с профессиональной деятельностью, обучением, участием в жизни общества и других сферах жизни </w:t>
            </w:r>
          </w:p>
        </w:tc>
        <w:tc>
          <w:tcPr>
            <w:tcW w:w="3373" w:type="dxa"/>
            <w:tcBorders>
              <w:top w:val="single" w:sz="4" w:space="0" w:color="000000"/>
              <w:left w:val="single" w:sz="4" w:space="0" w:color="000000"/>
              <w:bottom w:val="single" w:sz="4" w:space="0" w:color="000000"/>
              <w:right w:val="single" w:sz="4" w:space="0" w:color="000000"/>
            </w:tcBorders>
          </w:tcPr>
          <w:p w:rsidR="00981C07" w:rsidRDefault="003F6663" w:rsidP="003F6663">
            <w:pPr>
              <w:spacing w:line="240" w:lineRule="auto"/>
              <w:ind w:firstLine="0"/>
              <w:rPr>
                <w:sz w:val="24"/>
                <w:szCs w:val="24"/>
              </w:rPr>
            </w:pPr>
            <w:r w:rsidRPr="003F6663">
              <w:rPr>
                <w:sz w:val="24"/>
                <w:szCs w:val="24"/>
              </w:rPr>
              <w:lastRenderedPageBreak/>
              <w:t>1</w:t>
            </w:r>
            <w:r>
              <w:rPr>
                <w:sz w:val="24"/>
                <w:szCs w:val="24"/>
              </w:rPr>
              <w:t>.</w:t>
            </w:r>
            <w:r w:rsidR="000D0EF0">
              <w:rPr>
                <w:sz w:val="24"/>
                <w:szCs w:val="24"/>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rsidR="00981C07" w:rsidRDefault="00981C07">
            <w:pPr>
              <w:widowControl w:val="0"/>
              <w:spacing w:line="240" w:lineRule="auto"/>
              <w:ind w:firstLine="0"/>
              <w:jc w:val="left"/>
              <w:rPr>
                <w:sz w:val="24"/>
                <w:szCs w:val="24"/>
              </w:rPr>
            </w:pPr>
          </w:p>
        </w:tc>
        <w:tc>
          <w:tcPr>
            <w:tcW w:w="3827" w:type="dxa"/>
            <w:tcBorders>
              <w:top w:val="single" w:sz="4" w:space="0" w:color="000000"/>
              <w:left w:val="single" w:sz="4" w:space="0" w:color="000000"/>
              <w:bottom w:val="single" w:sz="4" w:space="0" w:color="000000"/>
              <w:right w:val="single" w:sz="4" w:space="0" w:color="000000"/>
            </w:tcBorders>
          </w:tcPr>
          <w:p w:rsidR="00981C07" w:rsidRDefault="000D0EF0" w:rsidP="001566E4">
            <w:pPr>
              <w:tabs>
                <w:tab w:val="left" w:pos="540"/>
              </w:tabs>
              <w:spacing w:after="120" w:line="240" w:lineRule="auto"/>
              <w:ind w:firstLine="0"/>
              <w:rPr>
                <w:sz w:val="24"/>
                <w:szCs w:val="24"/>
                <w:highlight w:val="white"/>
              </w:rPr>
            </w:pPr>
            <w:r>
              <w:rPr>
                <w:b/>
                <w:sz w:val="24"/>
                <w:szCs w:val="24"/>
                <w:highlight w:val="white"/>
              </w:rPr>
              <w:t xml:space="preserve">Знать </w:t>
            </w:r>
            <w:r>
              <w:rPr>
                <w:sz w:val="24"/>
                <w:szCs w:val="24"/>
                <w:highlight w:val="white"/>
              </w:rPr>
              <w:t>основные составные части и содержание учебного плана образовательной программы</w:t>
            </w:r>
          </w:p>
          <w:p w:rsidR="00981C07" w:rsidRDefault="000D0EF0" w:rsidP="001566E4">
            <w:pPr>
              <w:tabs>
                <w:tab w:val="left" w:pos="540"/>
              </w:tabs>
              <w:spacing w:after="120" w:line="240" w:lineRule="auto"/>
              <w:ind w:firstLine="0"/>
              <w:rPr>
                <w:sz w:val="24"/>
                <w:szCs w:val="24"/>
                <w:highlight w:val="white"/>
              </w:rPr>
            </w:pPr>
            <w:r>
              <w:rPr>
                <w:b/>
                <w:sz w:val="24"/>
                <w:szCs w:val="24"/>
                <w:highlight w:val="white"/>
              </w:rPr>
              <w:t>Уметь</w:t>
            </w:r>
            <w:r>
              <w:rPr>
                <w:sz w:val="24"/>
                <w:szCs w:val="24"/>
                <w:highlight w:val="white"/>
              </w:rPr>
              <w:t xml:space="preserve"> самостоятельно ориентироваться в учебном плане образовательной программы</w:t>
            </w:r>
          </w:p>
        </w:tc>
      </w:tr>
      <w:bookmarkEnd w:id="3"/>
      <w:tr w:rsidR="00981C07" w:rsidTr="007C06A4">
        <w:tc>
          <w:tcPr>
            <w:tcW w:w="1135" w:type="dxa"/>
            <w:vMerge/>
            <w:tcBorders>
              <w:top w:val="single" w:sz="4" w:space="0" w:color="000000"/>
              <w:left w:val="single" w:sz="4" w:space="0" w:color="000000"/>
              <w:right w:val="single" w:sz="4" w:space="0" w:color="000000"/>
            </w:tcBorders>
          </w:tcPr>
          <w:p w:rsidR="00981C07" w:rsidRDefault="00981C07">
            <w:pPr>
              <w:widowControl w:val="0"/>
              <w:pBdr>
                <w:top w:val="nil"/>
                <w:left w:val="nil"/>
                <w:bottom w:val="nil"/>
                <w:right w:val="nil"/>
                <w:between w:val="nil"/>
              </w:pBdr>
              <w:spacing w:line="276" w:lineRule="auto"/>
              <w:ind w:firstLine="0"/>
              <w:jc w:val="left"/>
              <w:rPr>
                <w:b/>
                <w:i/>
                <w:color w:val="000000"/>
                <w:sz w:val="24"/>
                <w:szCs w:val="24"/>
                <w:highlight w:val="white"/>
              </w:rPr>
            </w:pPr>
          </w:p>
        </w:tc>
        <w:tc>
          <w:tcPr>
            <w:tcW w:w="2297" w:type="dxa"/>
            <w:vMerge/>
            <w:tcBorders>
              <w:top w:val="single" w:sz="4" w:space="0" w:color="000000"/>
              <w:left w:val="single" w:sz="4" w:space="0" w:color="000000"/>
              <w:right w:val="single" w:sz="4" w:space="0" w:color="000000"/>
            </w:tcBorders>
          </w:tcPr>
          <w:p w:rsidR="00981C07" w:rsidRDefault="00981C07">
            <w:pPr>
              <w:widowControl w:val="0"/>
              <w:pBdr>
                <w:top w:val="nil"/>
                <w:left w:val="nil"/>
                <w:bottom w:val="nil"/>
                <w:right w:val="nil"/>
                <w:between w:val="nil"/>
              </w:pBdr>
              <w:spacing w:line="276" w:lineRule="auto"/>
              <w:ind w:firstLine="0"/>
              <w:jc w:val="left"/>
              <w:rPr>
                <w:b/>
                <w:i/>
                <w:color w:val="000000"/>
                <w:sz w:val="24"/>
                <w:szCs w:val="24"/>
                <w:highlight w:val="white"/>
              </w:rPr>
            </w:pPr>
          </w:p>
        </w:tc>
        <w:tc>
          <w:tcPr>
            <w:tcW w:w="3373" w:type="dxa"/>
            <w:tcBorders>
              <w:top w:val="single" w:sz="4" w:space="0" w:color="000000"/>
              <w:left w:val="single" w:sz="4" w:space="0" w:color="000000"/>
              <w:bottom w:val="single" w:sz="4" w:space="0" w:color="000000"/>
              <w:right w:val="single" w:sz="4" w:space="0" w:color="000000"/>
            </w:tcBorders>
          </w:tcPr>
          <w:p w:rsidR="00981C07" w:rsidRDefault="003F6663" w:rsidP="003F6663">
            <w:pPr>
              <w:spacing w:line="240" w:lineRule="auto"/>
              <w:ind w:firstLine="0"/>
              <w:rPr>
                <w:sz w:val="24"/>
                <w:szCs w:val="24"/>
              </w:rPr>
            </w:pPr>
            <w:r>
              <w:rPr>
                <w:sz w:val="24"/>
                <w:szCs w:val="24"/>
              </w:rPr>
              <w:t>2.</w:t>
            </w:r>
            <w:r w:rsidR="000D0EF0">
              <w:rPr>
                <w:sz w:val="24"/>
                <w:szCs w:val="24"/>
              </w:rPr>
              <w:t xml:space="preserve">Владеет навыками организации взаимодействия и коммуникации с помощью информационных </w:t>
            </w:r>
            <w:proofErr w:type="gramStart"/>
            <w:r w:rsidR="000D0EF0">
              <w:rPr>
                <w:sz w:val="24"/>
                <w:szCs w:val="24"/>
              </w:rPr>
              <w:t>систем  и</w:t>
            </w:r>
            <w:proofErr w:type="gramEnd"/>
            <w:r w:rsidR="000D0EF0">
              <w:rPr>
                <w:sz w:val="24"/>
                <w:szCs w:val="24"/>
              </w:rPr>
              <w:t>/или цифровых сервисов и технологий.</w:t>
            </w:r>
          </w:p>
          <w:p w:rsidR="00981C07" w:rsidRDefault="00981C07">
            <w:pPr>
              <w:widowControl w:val="0"/>
              <w:spacing w:line="240" w:lineRule="auto"/>
              <w:ind w:firstLine="0"/>
              <w:jc w:val="left"/>
              <w:rPr>
                <w:sz w:val="24"/>
                <w:szCs w:val="24"/>
              </w:rPr>
            </w:pPr>
          </w:p>
        </w:tc>
        <w:tc>
          <w:tcPr>
            <w:tcW w:w="3827" w:type="dxa"/>
            <w:tcBorders>
              <w:top w:val="single" w:sz="4" w:space="0" w:color="000000"/>
              <w:left w:val="single" w:sz="4" w:space="0" w:color="000000"/>
              <w:bottom w:val="single" w:sz="4" w:space="0" w:color="000000"/>
              <w:right w:val="single" w:sz="4" w:space="0" w:color="000000"/>
            </w:tcBorders>
          </w:tcPr>
          <w:p w:rsidR="00981C07" w:rsidRDefault="000D0EF0" w:rsidP="001566E4">
            <w:pPr>
              <w:tabs>
                <w:tab w:val="left" w:pos="540"/>
              </w:tabs>
              <w:spacing w:after="120" w:line="240" w:lineRule="auto"/>
              <w:ind w:firstLine="0"/>
              <w:rPr>
                <w:sz w:val="24"/>
                <w:szCs w:val="24"/>
                <w:highlight w:val="white"/>
              </w:rPr>
            </w:pPr>
            <w:r>
              <w:rPr>
                <w:b/>
                <w:sz w:val="24"/>
                <w:szCs w:val="24"/>
                <w:highlight w:val="white"/>
              </w:rPr>
              <w:t xml:space="preserve">Знать </w:t>
            </w:r>
            <w:r>
              <w:rPr>
                <w:sz w:val="24"/>
                <w:szCs w:val="24"/>
                <w:highlight w:val="white"/>
              </w:rPr>
              <w:t>основные понятия и ландшафт профессиональной специальности по выбранной образовательной программе</w:t>
            </w:r>
          </w:p>
          <w:p w:rsidR="00981C07" w:rsidRDefault="000D0EF0" w:rsidP="001566E4">
            <w:pPr>
              <w:tabs>
                <w:tab w:val="left" w:pos="540"/>
              </w:tabs>
              <w:spacing w:after="120" w:line="240" w:lineRule="auto"/>
              <w:ind w:firstLine="0"/>
              <w:rPr>
                <w:sz w:val="24"/>
                <w:szCs w:val="24"/>
                <w:highlight w:val="white"/>
              </w:rPr>
            </w:pPr>
            <w:r>
              <w:rPr>
                <w:b/>
                <w:sz w:val="24"/>
                <w:szCs w:val="24"/>
                <w:highlight w:val="white"/>
              </w:rPr>
              <w:t xml:space="preserve">Уметь </w:t>
            </w:r>
            <w:r>
              <w:rPr>
                <w:sz w:val="24"/>
                <w:szCs w:val="24"/>
                <w:highlight w:val="white"/>
              </w:rPr>
              <w:t>ориентироваться в профессиональных терминах, истории и основных понятиях выбранной специальности</w:t>
            </w:r>
          </w:p>
        </w:tc>
      </w:tr>
      <w:tr w:rsidR="00981C07" w:rsidTr="007C06A4">
        <w:tc>
          <w:tcPr>
            <w:tcW w:w="1135" w:type="dxa"/>
            <w:vMerge/>
            <w:tcBorders>
              <w:top w:val="single" w:sz="4" w:space="0" w:color="000000"/>
              <w:left w:val="single" w:sz="4" w:space="0" w:color="000000"/>
              <w:right w:val="single" w:sz="4" w:space="0" w:color="000000"/>
            </w:tcBorders>
          </w:tcPr>
          <w:p w:rsidR="00981C07" w:rsidRDefault="00981C07">
            <w:pPr>
              <w:widowControl w:val="0"/>
              <w:pBdr>
                <w:top w:val="nil"/>
                <w:left w:val="nil"/>
                <w:bottom w:val="nil"/>
                <w:right w:val="nil"/>
                <w:between w:val="nil"/>
              </w:pBdr>
              <w:spacing w:line="276" w:lineRule="auto"/>
              <w:ind w:firstLine="0"/>
              <w:jc w:val="left"/>
              <w:rPr>
                <w:b/>
                <w:i/>
                <w:color w:val="000000"/>
                <w:sz w:val="24"/>
                <w:szCs w:val="24"/>
                <w:highlight w:val="white"/>
              </w:rPr>
            </w:pPr>
          </w:p>
        </w:tc>
        <w:tc>
          <w:tcPr>
            <w:tcW w:w="2297" w:type="dxa"/>
            <w:vMerge/>
            <w:tcBorders>
              <w:top w:val="single" w:sz="4" w:space="0" w:color="000000"/>
              <w:left w:val="single" w:sz="4" w:space="0" w:color="000000"/>
              <w:right w:val="single" w:sz="4" w:space="0" w:color="000000"/>
            </w:tcBorders>
          </w:tcPr>
          <w:p w:rsidR="00981C07" w:rsidRDefault="00981C07">
            <w:pPr>
              <w:widowControl w:val="0"/>
              <w:pBdr>
                <w:top w:val="nil"/>
                <w:left w:val="nil"/>
                <w:bottom w:val="nil"/>
                <w:right w:val="nil"/>
                <w:between w:val="nil"/>
              </w:pBdr>
              <w:spacing w:line="276" w:lineRule="auto"/>
              <w:ind w:firstLine="0"/>
              <w:jc w:val="left"/>
              <w:rPr>
                <w:b/>
                <w:i/>
                <w:color w:val="000000"/>
                <w:sz w:val="24"/>
                <w:szCs w:val="24"/>
                <w:highlight w:val="white"/>
              </w:rPr>
            </w:pPr>
          </w:p>
        </w:tc>
        <w:tc>
          <w:tcPr>
            <w:tcW w:w="3373" w:type="dxa"/>
            <w:tcBorders>
              <w:top w:val="single" w:sz="4" w:space="0" w:color="000000"/>
              <w:left w:val="single" w:sz="4" w:space="0" w:color="000000"/>
              <w:bottom w:val="single" w:sz="4" w:space="0" w:color="000000"/>
              <w:right w:val="single" w:sz="4" w:space="0" w:color="000000"/>
            </w:tcBorders>
          </w:tcPr>
          <w:p w:rsidR="00981C07" w:rsidRDefault="000D0EF0">
            <w:pPr>
              <w:widowControl w:val="0"/>
              <w:spacing w:line="240" w:lineRule="auto"/>
              <w:ind w:firstLine="0"/>
              <w:jc w:val="left"/>
              <w:rPr>
                <w:sz w:val="24"/>
                <w:szCs w:val="24"/>
              </w:rPr>
            </w:pPr>
            <w:r>
              <w:rPr>
                <w:sz w:val="24"/>
                <w:szCs w:val="24"/>
              </w:rPr>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827" w:type="dxa"/>
            <w:tcBorders>
              <w:top w:val="single" w:sz="4" w:space="0" w:color="000000"/>
              <w:left w:val="single" w:sz="4" w:space="0" w:color="000000"/>
              <w:bottom w:val="single" w:sz="4" w:space="0" w:color="000000"/>
              <w:right w:val="single" w:sz="4" w:space="0" w:color="000000"/>
            </w:tcBorders>
          </w:tcPr>
          <w:p w:rsidR="00981C07" w:rsidRDefault="000D0EF0" w:rsidP="001566E4">
            <w:pPr>
              <w:tabs>
                <w:tab w:val="left" w:pos="540"/>
              </w:tabs>
              <w:spacing w:after="120" w:line="240" w:lineRule="auto"/>
              <w:ind w:firstLine="0"/>
              <w:rPr>
                <w:sz w:val="24"/>
                <w:szCs w:val="24"/>
                <w:highlight w:val="white"/>
              </w:rPr>
            </w:pPr>
            <w:r>
              <w:rPr>
                <w:b/>
                <w:sz w:val="24"/>
                <w:szCs w:val="24"/>
                <w:highlight w:val="white"/>
              </w:rPr>
              <w:t xml:space="preserve">Знать </w:t>
            </w:r>
            <w:r>
              <w:rPr>
                <w:sz w:val="24"/>
                <w:szCs w:val="24"/>
                <w:highlight w:val="white"/>
              </w:rPr>
              <w:t>основные функциональные подразделения, взаимодействия с которыми осуществляется в процессе обучения, основные нормативные акты</w:t>
            </w:r>
          </w:p>
          <w:p w:rsidR="00981C07" w:rsidRDefault="000D0EF0" w:rsidP="001566E4">
            <w:pPr>
              <w:tabs>
                <w:tab w:val="left" w:pos="540"/>
              </w:tabs>
              <w:spacing w:after="120" w:line="240" w:lineRule="auto"/>
              <w:ind w:firstLine="0"/>
              <w:rPr>
                <w:sz w:val="24"/>
                <w:szCs w:val="24"/>
                <w:highlight w:val="white"/>
              </w:rPr>
            </w:pPr>
            <w:r>
              <w:rPr>
                <w:b/>
                <w:sz w:val="24"/>
                <w:szCs w:val="24"/>
                <w:highlight w:val="white"/>
              </w:rPr>
              <w:t xml:space="preserve">Уметь </w:t>
            </w:r>
            <w:r>
              <w:rPr>
                <w:sz w:val="24"/>
                <w:szCs w:val="24"/>
                <w:highlight w:val="white"/>
              </w:rPr>
              <w:t>находить пути решения проблем в процессе обучения, использовать методы решения образовательных задач</w:t>
            </w:r>
          </w:p>
        </w:tc>
      </w:tr>
    </w:tbl>
    <w:p w:rsidR="00981C07" w:rsidRDefault="00981C07">
      <w:pPr>
        <w:spacing w:after="120" w:line="240" w:lineRule="auto"/>
        <w:ind w:firstLine="720"/>
        <w:rPr>
          <w:sz w:val="28"/>
          <w:szCs w:val="28"/>
        </w:rPr>
      </w:pPr>
    </w:p>
    <w:p w:rsidR="001566E4" w:rsidRDefault="001566E4">
      <w:pPr>
        <w:pStyle w:val="1"/>
        <w:spacing w:before="0" w:after="120" w:line="240" w:lineRule="auto"/>
        <w:ind w:left="360" w:firstLine="348"/>
      </w:pPr>
      <w:bookmarkStart w:id="4" w:name="_heading=h.3znysh7" w:colFirst="0" w:colLast="0"/>
      <w:bookmarkEnd w:id="4"/>
    </w:p>
    <w:p w:rsidR="00981C07" w:rsidRDefault="000D0EF0">
      <w:pPr>
        <w:pStyle w:val="1"/>
        <w:spacing w:before="0" w:after="120" w:line="240" w:lineRule="auto"/>
        <w:ind w:left="360" w:firstLine="348"/>
      </w:pPr>
      <w:r>
        <w:t>3. Место дисциплины в структуре образовательной программы</w:t>
      </w:r>
    </w:p>
    <w:p w:rsidR="001566E4" w:rsidRDefault="007C06A4" w:rsidP="007C06A4">
      <w:pPr>
        <w:pStyle w:val="aff9"/>
        <w:spacing w:line="360" w:lineRule="auto"/>
      </w:pPr>
      <w:r>
        <w:t xml:space="preserve">       </w:t>
      </w:r>
    </w:p>
    <w:p w:rsidR="00981C07" w:rsidRPr="007C06A4" w:rsidRDefault="001566E4" w:rsidP="007C06A4">
      <w:pPr>
        <w:pStyle w:val="aff9"/>
        <w:spacing w:line="360" w:lineRule="auto"/>
        <w:rPr>
          <w:sz w:val="28"/>
          <w:szCs w:val="28"/>
        </w:rPr>
      </w:pPr>
      <w:r>
        <w:t xml:space="preserve">  </w:t>
      </w:r>
      <w:r w:rsidR="000D0EF0" w:rsidRPr="007C06A4">
        <w:rPr>
          <w:sz w:val="28"/>
          <w:szCs w:val="28"/>
        </w:rPr>
        <w:t xml:space="preserve">Дисциплина «Введение в специальность» относится к Циклу математики и информатики по направлению подготовки 09.03.04 - Программная инженерия, ОП «Технологии разработки программного обеспечения». </w:t>
      </w:r>
    </w:p>
    <w:p w:rsidR="00981C07" w:rsidRPr="007C06A4" w:rsidRDefault="007C06A4" w:rsidP="007C06A4">
      <w:pPr>
        <w:pStyle w:val="aff9"/>
        <w:spacing w:line="360" w:lineRule="auto"/>
        <w:rPr>
          <w:sz w:val="28"/>
          <w:szCs w:val="28"/>
        </w:rPr>
      </w:pPr>
      <w:r w:rsidRPr="007C06A4">
        <w:rPr>
          <w:sz w:val="28"/>
          <w:szCs w:val="28"/>
        </w:rPr>
        <w:t xml:space="preserve">   </w:t>
      </w:r>
      <w:r w:rsidR="000D0EF0" w:rsidRPr="007C06A4">
        <w:rPr>
          <w:sz w:val="28"/>
          <w:szCs w:val="28"/>
        </w:rPr>
        <w:t>Для освоения дисциплины необходимо обладать знанием общих закономерностей развития системы высшего образования в Российской Федерации, иметь интерес к получению профессиональных знаний в сфере прикладной математики и информационных технологий. Данная часть дисциплины «Введение в специальность» базируется на знаниях, умениях и владениях, приобретенных в процессе получения среднего образования.</w:t>
      </w:r>
    </w:p>
    <w:p w:rsidR="00981C07" w:rsidRDefault="00981C07">
      <w:pPr>
        <w:spacing w:after="120" w:line="240" w:lineRule="auto"/>
        <w:ind w:firstLine="720"/>
        <w:rPr>
          <w:sz w:val="28"/>
          <w:szCs w:val="28"/>
        </w:rPr>
      </w:pPr>
    </w:p>
    <w:p w:rsidR="001566E4" w:rsidRDefault="001566E4">
      <w:pPr>
        <w:spacing w:after="120" w:line="240" w:lineRule="auto"/>
        <w:ind w:firstLine="720"/>
        <w:rPr>
          <w:sz w:val="28"/>
          <w:szCs w:val="28"/>
        </w:rPr>
      </w:pPr>
    </w:p>
    <w:p w:rsidR="001566E4" w:rsidRDefault="001566E4">
      <w:pPr>
        <w:spacing w:after="120" w:line="240" w:lineRule="auto"/>
        <w:ind w:firstLine="720"/>
        <w:rPr>
          <w:sz w:val="28"/>
          <w:szCs w:val="28"/>
        </w:rPr>
      </w:pPr>
    </w:p>
    <w:p w:rsidR="00981C07" w:rsidRPr="001566E4" w:rsidRDefault="000D0EF0" w:rsidP="001566E4">
      <w:pPr>
        <w:pStyle w:val="1"/>
        <w:numPr>
          <w:ilvl w:val="0"/>
          <w:numId w:val="4"/>
        </w:numPr>
        <w:spacing w:before="0" w:after="120"/>
        <w:ind w:left="851"/>
      </w:pPr>
      <w:bookmarkStart w:id="5" w:name="_heading=h.2et92p0" w:colFirst="0" w:colLast="0"/>
      <w:bookmarkEnd w:id="5"/>
      <w:r>
        <w:lastRenderedPageBreak/>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bl>
      <w:tblPr>
        <w:tblStyle w:val="affb"/>
        <w:tblW w:w="946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10"/>
        <w:gridCol w:w="2355"/>
        <w:gridCol w:w="2401"/>
      </w:tblGrid>
      <w:tr w:rsidR="00981C07" w:rsidTr="007C06A4">
        <w:trPr>
          <w:trHeight w:val="557"/>
        </w:trPr>
        <w:tc>
          <w:tcPr>
            <w:tcW w:w="4710" w:type="dxa"/>
            <w:shd w:val="clear" w:color="auto" w:fill="auto"/>
          </w:tcPr>
          <w:p w:rsidR="00981C07" w:rsidRDefault="000D0EF0">
            <w:pPr>
              <w:keepNext/>
              <w:widowControl w:val="0"/>
              <w:pBdr>
                <w:top w:val="nil"/>
                <w:left w:val="nil"/>
                <w:bottom w:val="nil"/>
                <w:right w:val="nil"/>
                <w:between w:val="nil"/>
              </w:pBdr>
              <w:spacing w:line="240" w:lineRule="auto"/>
              <w:ind w:firstLine="0"/>
              <w:jc w:val="center"/>
              <w:rPr>
                <w:b/>
                <w:color w:val="000000"/>
                <w:sz w:val="24"/>
                <w:szCs w:val="24"/>
              </w:rPr>
            </w:pPr>
            <w:r>
              <w:rPr>
                <w:b/>
                <w:color w:val="000000"/>
                <w:sz w:val="24"/>
                <w:szCs w:val="24"/>
              </w:rPr>
              <w:t>Вид учебной работы по дисциплине</w:t>
            </w:r>
          </w:p>
        </w:tc>
        <w:tc>
          <w:tcPr>
            <w:tcW w:w="2355" w:type="dxa"/>
            <w:shd w:val="clear" w:color="auto" w:fill="auto"/>
          </w:tcPr>
          <w:p w:rsidR="00981C07" w:rsidRDefault="000D0EF0">
            <w:pPr>
              <w:keepNext/>
              <w:widowControl w:val="0"/>
              <w:pBdr>
                <w:top w:val="nil"/>
                <w:left w:val="nil"/>
                <w:bottom w:val="nil"/>
                <w:right w:val="nil"/>
                <w:between w:val="nil"/>
              </w:pBdr>
              <w:spacing w:line="240" w:lineRule="auto"/>
              <w:ind w:firstLine="0"/>
              <w:jc w:val="center"/>
              <w:rPr>
                <w:b/>
                <w:color w:val="000000"/>
                <w:sz w:val="24"/>
                <w:szCs w:val="24"/>
              </w:rPr>
            </w:pPr>
            <w:r>
              <w:rPr>
                <w:b/>
                <w:color w:val="000000"/>
                <w:sz w:val="24"/>
                <w:szCs w:val="24"/>
              </w:rPr>
              <w:t>Всего</w:t>
            </w:r>
          </w:p>
          <w:p w:rsidR="00981C07" w:rsidRDefault="000D0EF0">
            <w:pPr>
              <w:keepNext/>
              <w:widowControl w:val="0"/>
              <w:pBdr>
                <w:top w:val="nil"/>
                <w:left w:val="nil"/>
                <w:bottom w:val="nil"/>
                <w:right w:val="nil"/>
                <w:between w:val="nil"/>
              </w:pBdr>
              <w:spacing w:line="240" w:lineRule="auto"/>
              <w:ind w:firstLine="0"/>
              <w:jc w:val="center"/>
              <w:rPr>
                <w:b/>
                <w:color w:val="000000"/>
                <w:sz w:val="24"/>
                <w:szCs w:val="24"/>
              </w:rPr>
            </w:pPr>
            <w:r>
              <w:rPr>
                <w:b/>
                <w:color w:val="000000"/>
                <w:sz w:val="24"/>
                <w:szCs w:val="24"/>
              </w:rPr>
              <w:t>(в з/е и часах)</w:t>
            </w:r>
          </w:p>
        </w:tc>
        <w:tc>
          <w:tcPr>
            <w:tcW w:w="2401" w:type="dxa"/>
            <w:shd w:val="clear" w:color="auto" w:fill="auto"/>
          </w:tcPr>
          <w:p w:rsidR="00981C07" w:rsidRDefault="000D0EF0">
            <w:pPr>
              <w:keepNext/>
              <w:widowControl w:val="0"/>
              <w:pBdr>
                <w:top w:val="nil"/>
                <w:left w:val="nil"/>
                <w:bottom w:val="nil"/>
                <w:right w:val="nil"/>
                <w:between w:val="nil"/>
              </w:pBdr>
              <w:spacing w:line="240" w:lineRule="auto"/>
              <w:ind w:firstLine="0"/>
              <w:jc w:val="center"/>
              <w:rPr>
                <w:b/>
                <w:color w:val="000000"/>
                <w:sz w:val="24"/>
                <w:szCs w:val="24"/>
              </w:rPr>
            </w:pPr>
            <w:r>
              <w:rPr>
                <w:b/>
                <w:color w:val="000000"/>
                <w:sz w:val="24"/>
                <w:szCs w:val="24"/>
              </w:rPr>
              <w:t>Семестр 1</w:t>
            </w:r>
          </w:p>
          <w:p w:rsidR="00981C07" w:rsidRDefault="000D0EF0">
            <w:pPr>
              <w:keepNext/>
              <w:widowControl w:val="0"/>
              <w:pBdr>
                <w:top w:val="nil"/>
                <w:left w:val="nil"/>
                <w:bottom w:val="nil"/>
                <w:right w:val="nil"/>
                <w:between w:val="nil"/>
              </w:pBdr>
              <w:spacing w:line="240" w:lineRule="auto"/>
              <w:ind w:firstLine="0"/>
              <w:jc w:val="center"/>
              <w:rPr>
                <w:b/>
                <w:color w:val="000000"/>
                <w:sz w:val="24"/>
                <w:szCs w:val="24"/>
              </w:rPr>
            </w:pPr>
            <w:r>
              <w:rPr>
                <w:b/>
                <w:color w:val="000000"/>
                <w:sz w:val="24"/>
                <w:szCs w:val="24"/>
              </w:rPr>
              <w:t>(в часах)</w:t>
            </w:r>
          </w:p>
        </w:tc>
      </w:tr>
      <w:tr w:rsidR="00981C07">
        <w:trPr>
          <w:trHeight w:val="242"/>
        </w:trPr>
        <w:tc>
          <w:tcPr>
            <w:tcW w:w="4710" w:type="dxa"/>
            <w:shd w:val="clear" w:color="auto" w:fill="auto"/>
          </w:tcPr>
          <w:p w:rsidR="00981C07" w:rsidRDefault="000D0EF0">
            <w:pPr>
              <w:keepNext/>
              <w:widowControl w:val="0"/>
              <w:pBdr>
                <w:top w:val="nil"/>
                <w:left w:val="nil"/>
                <w:bottom w:val="nil"/>
                <w:right w:val="nil"/>
                <w:between w:val="nil"/>
              </w:pBdr>
              <w:spacing w:after="120" w:line="240" w:lineRule="auto"/>
              <w:ind w:firstLine="0"/>
              <w:jc w:val="left"/>
              <w:rPr>
                <w:b/>
                <w:color w:val="000000"/>
                <w:sz w:val="24"/>
                <w:szCs w:val="24"/>
              </w:rPr>
            </w:pPr>
            <w:r>
              <w:rPr>
                <w:b/>
                <w:color w:val="000000"/>
                <w:sz w:val="24"/>
                <w:szCs w:val="24"/>
              </w:rPr>
              <w:t xml:space="preserve">Общая трудоемкость дисциплины </w:t>
            </w:r>
          </w:p>
        </w:tc>
        <w:tc>
          <w:tcPr>
            <w:tcW w:w="2355"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b/>
                <w:color w:val="000000"/>
                <w:sz w:val="24"/>
                <w:szCs w:val="24"/>
              </w:rPr>
            </w:pPr>
            <w:r>
              <w:rPr>
                <w:b/>
                <w:color w:val="000000"/>
                <w:sz w:val="24"/>
                <w:szCs w:val="24"/>
              </w:rPr>
              <w:t>1/36</w:t>
            </w:r>
          </w:p>
        </w:tc>
        <w:tc>
          <w:tcPr>
            <w:tcW w:w="2401"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b/>
                <w:color w:val="000000"/>
                <w:sz w:val="24"/>
                <w:szCs w:val="24"/>
              </w:rPr>
            </w:pPr>
            <w:r>
              <w:rPr>
                <w:b/>
                <w:color w:val="000000"/>
                <w:sz w:val="24"/>
                <w:szCs w:val="24"/>
              </w:rPr>
              <w:t>36</w:t>
            </w:r>
          </w:p>
        </w:tc>
      </w:tr>
      <w:tr w:rsidR="00981C07">
        <w:trPr>
          <w:trHeight w:val="545"/>
        </w:trPr>
        <w:tc>
          <w:tcPr>
            <w:tcW w:w="4710" w:type="dxa"/>
            <w:shd w:val="clear" w:color="auto" w:fill="auto"/>
          </w:tcPr>
          <w:p w:rsidR="00981C07" w:rsidRDefault="000D0EF0">
            <w:pPr>
              <w:keepNext/>
              <w:widowControl w:val="0"/>
              <w:pBdr>
                <w:top w:val="nil"/>
                <w:left w:val="nil"/>
                <w:bottom w:val="nil"/>
                <w:right w:val="nil"/>
                <w:between w:val="nil"/>
              </w:pBdr>
              <w:spacing w:after="120" w:line="240" w:lineRule="auto"/>
              <w:ind w:firstLine="0"/>
              <w:jc w:val="left"/>
              <w:rPr>
                <w:b/>
                <w:color w:val="000000"/>
                <w:sz w:val="24"/>
                <w:szCs w:val="24"/>
              </w:rPr>
            </w:pPr>
            <w:r>
              <w:rPr>
                <w:b/>
                <w:color w:val="000000"/>
                <w:sz w:val="24"/>
                <w:szCs w:val="24"/>
              </w:rPr>
              <w:t xml:space="preserve">Контактная работа – </w:t>
            </w:r>
          </w:p>
          <w:p w:rsidR="00981C07" w:rsidRDefault="000D0EF0">
            <w:pPr>
              <w:keepNext/>
              <w:widowControl w:val="0"/>
              <w:pBdr>
                <w:top w:val="nil"/>
                <w:left w:val="nil"/>
                <w:bottom w:val="nil"/>
                <w:right w:val="nil"/>
                <w:between w:val="nil"/>
              </w:pBdr>
              <w:spacing w:after="120" w:line="240" w:lineRule="auto"/>
              <w:ind w:firstLine="0"/>
              <w:jc w:val="left"/>
              <w:rPr>
                <w:b/>
                <w:color w:val="000000"/>
                <w:sz w:val="24"/>
                <w:szCs w:val="24"/>
              </w:rPr>
            </w:pPr>
            <w:r>
              <w:rPr>
                <w:b/>
                <w:color w:val="000000"/>
                <w:sz w:val="24"/>
                <w:szCs w:val="24"/>
              </w:rPr>
              <w:t xml:space="preserve">Аудиторные занятия </w:t>
            </w:r>
          </w:p>
        </w:tc>
        <w:tc>
          <w:tcPr>
            <w:tcW w:w="2355"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b/>
                <w:sz w:val="24"/>
                <w:szCs w:val="24"/>
              </w:rPr>
            </w:pPr>
            <w:r>
              <w:rPr>
                <w:b/>
                <w:sz w:val="24"/>
                <w:szCs w:val="24"/>
              </w:rPr>
              <w:t>16</w:t>
            </w:r>
          </w:p>
        </w:tc>
        <w:tc>
          <w:tcPr>
            <w:tcW w:w="2401"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b/>
                <w:sz w:val="24"/>
                <w:szCs w:val="24"/>
              </w:rPr>
            </w:pPr>
            <w:r>
              <w:rPr>
                <w:b/>
                <w:sz w:val="24"/>
                <w:szCs w:val="24"/>
              </w:rPr>
              <w:t>6</w:t>
            </w:r>
          </w:p>
        </w:tc>
      </w:tr>
      <w:tr w:rsidR="00981C07">
        <w:trPr>
          <w:trHeight w:val="424"/>
        </w:trPr>
        <w:tc>
          <w:tcPr>
            <w:tcW w:w="4710" w:type="dxa"/>
            <w:shd w:val="clear" w:color="auto" w:fill="auto"/>
          </w:tcPr>
          <w:p w:rsidR="00981C07" w:rsidRDefault="000D0EF0">
            <w:pPr>
              <w:keepNext/>
              <w:widowControl w:val="0"/>
              <w:pBdr>
                <w:top w:val="nil"/>
                <w:left w:val="nil"/>
                <w:bottom w:val="nil"/>
                <w:right w:val="nil"/>
                <w:between w:val="nil"/>
              </w:pBdr>
              <w:spacing w:after="120" w:line="240" w:lineRule="auto"/>
              <w:ind w:firstLine="0"/>
              <w:jc w:val="left"/>
              <w:rPr>
                <w:color w:val="000000"/>
                <w:sz w:val="24"/>
                <w:szCs w:val="24"/>
              </w:rPr>
            </w:pPr>
            <w:r>
              <w:rPr>
                <w:color w:val="000000"/>
                <w:sz w:val="24"/>
                <w:szCs w:val="24"/>
              </w:rPr>
              <w:t xml:space="preserve">Лекции </w:t>
            </w:r>
          </w:p>
        </w:tc>
        <w:tc>
          <w:tcPr>
            <w:tcW w:w="2355"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sz w:val="24"/>
                <w:szCs w:val="24"/>
              </w:rPr>
            </w:pPr>
            <w:r>
              <w:rPr>
                <w:sz w:val="24"/>
                <w:szCs w:val="24"/>
              </w:rPr>
              <w:t>12</w:t>
            </w:r>
          </w:p>
        </w:tc>
        <w:tc>
          <w:tcPr>
            <w:tcW w:w="2401"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sz w:val="24"/>
                <w:szCs w:val="24"/>
              </w:rPr>
            </w:pPr>
            <w:r>
              <w:rPr>
                <w:sz w:val="24"/>
                <w:szCs w:val="24"/>
              </w:rPr>
              <w:t>12</w:t>
            </w:r>
          </w:p>
        </w:tc>
      </w:tr>
      <w:tr w:rsidR="00981C07">
        <w:trPr>
          <w:trHeight w:val="294"/>
        </w:trPr>
        <w:tc>
          <w:tcPr>
            <w:tcW w:w="4710" w:type="dxa"/>
            <w:shd w:val="clear" w:color="auto" w:fill="auto"/>
          </w:tcPr>
          <w:p w:rsidR="00981C07" w:rsidRDefault="000D0EF0">
            <w:pPr>
              <w:keepNext/>
              <w:widowControl w:val="0"/>
              <w:pBdr>
                <w:top w:val="nil"/>
                <w:left w:val="nil"/>
                <w:bottom w:val="nil"/>
                <w:right w:val="nil"/>
                <w:between w:val="nil"/>
              </w:pBdr>
              <w:spacing w:after="120" w:line="240" w:lineRule="auto"/>
              <w:ind w:firstLine="0"/>
              <w:jc w:val="left"/>
              <w:rPr>
                <w:color w:val="000000"/>
                <w:sz w:val="24"/>
                <w:szCs w:val="24"/>
              </w:rPr>
            </w:pPr>
            <w:r>
              <w:rPr>
                <w:color w:val="000000"/>
                <w:sz w:val="24"/>
                <w:szCs w:val="24"/>
              </w:rPr>
              <w:t xml:space="preserve">Семинары, практические занятия  </w:t>
            </w:r>
          </w:p>
        </w:tc>
        <w:tc>
          <w:tcPr>
            <w:tcW w:w="2355"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sz w:val="24"/>
                <w:szCs w:val="24"/>
              </w:rPr>
            </w:pPr>
            <w:r>
              <w:rPr>
                <w:sz w:val="24"/>
                <w:szCs w:val="24"/>
              </w:rPr>
              <w:t>4</w:t>
            </w:r>
          </w:p>
        </w:tc>
        <w:tc>
          <w:tcPr>
            <w:tcW w:w="2401"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sz w:val="24"/>
                <w:szCs w:val="24"/>
              </w:rPr>
            </w:pPr>
            <w:r>
              <w:rPr>
                <w:sz w:val="24"/>
                <w:szCs w:val="24"/>
              </w:rPr>
              <w:t>4</w:t>
            </w:r>
          </w:p>
        </w:tc>
      </w:tr>
      <w:tr w:rsidR="00981C07">
        <w:trPr>
          <w:trHeight w:val="172"/>
        </w:trPr>
        <w:tc>
          <w:tcPr>
            <w:tcW w:w="4710" w:type="dxa"/>
            <w:shd w:val="clear" w:color="auto" w:fill="auto"/>
          </w:tcPr>
          <w:p w:rsidR="00981C07" w:rsidRDefault="000D0EF0">
            <w:pPr>
              <w:keepNext/>
              <w:widowControl w:val="0"/>
              <w:pBdr>
                <w:top w:val="nil"/>
                <w:left w:val="nil"/>
                <w:bottom w:val="nil"/>
                <w:right w:val="nil"/>
                <w:between w:val="nil"/>
              </w:pBdr>
              <w:spacing w:after="120" w:line="240" w:lineRule="auto"/>
              <w:ind w:firstLine="0"/>
              <w:jc w:val="left"/>
              <w:rPr>
                <w:b/>
                <w:color w:val="000000"/>
                <w:sz w:val="24"/>
                <w:szCs w:val="24"/>
              </w:rPr>
            </w:pPr>
            <w:r>
              <w:rPr>
                <w:b/>
                <w:color w:val="000000"/>
                <w:sz w:val="24"/>
                <w:szCs w:val="24"/>
              </w:rPr>
              <w:t>Самостоятельная работа</w:t>
            </w:r>
          </w:p>
        </w:tc>
        <w:tc>
          <w:tcPr>
            <w:tcW w:w="2355"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b/>
                <w:sz w:val="24"/>
                <w:szCs w:val="24"/>
              </w:rPr>
            </w:pPr>
            <w:r>
              <w:rPr>
                <w:b/>
                <w:sz w:val="24"/>
                <w:szCs w:val="24"/>
              </w:rPr>
              <w:t>20</w:t>
            </w:r>
          </w:p>
        </w:tc>
        <w:tc>
          <w:tcPr>
            <w:tcW w:w="2401"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b/>
                <w:sz w:val="24"/>
                <w:szCs w:val="24"/>
              </w:rPr>
            </w:pPr>
            <w:r>
              <w:rPr>
                <w:b/>
                <w:sz w:val="24"/>
                <w:szCs w:val="24"/>
              </w:rPr>
              <w:t>20</w:t>
            </w:r>
          </w:p>
        </w:tc>
      </w:tr>
      <w:tr w:rsidR="00981C07">
        <w:trPr>
          <w:trHeight w:val="333"/>
        </w:trPr>
        <w:tc>
          <w:tcPr>
            <w:tcW w:w="4710"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left"/>
              <w:rPr>
                <w:color w:val="000000"/>
                <w:sz w:val="24"/>
                <w:szCs w:val="24"/>
              </w:rPr>
            </w:pPr>
            <w:r>
              <w:rPr>
                <w:color w:val="000000"/>
                <w:sz w:val="24"/>
                <w:szCs w:val="24"/>
              </w:rPr>
              <w:t xml:space="preserve">Вид текущего контроля </w:t>
            </w:r>
          </w:p>
        </w:tc>
        <w:tc>
          <w:tcPr>
            <w:tcW w:w="2355"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sz w:val="24"/>
                <w:szCs w:val="24"/>
              </w:rPr>
            </w:pPr>
            <w:r>
              <w:rPr>
                <w:sz w:val="24"/>
                <w:szCs w:val="24"/>
              </w:rPr>
              <w:t>-</w:t>
            </w:r>
          </w:p>
        </w:tc>
        <w:tc>
          <w:tcPr>
            <w:tcW w:w="2401"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sz w:val="24"/>
                <w:szCs w:val="24"/>
              </w:rPr>
            </w:pPr>
            <w:r>
              <w:rPr>
                <w:sz w:val="24"/>
                <w:szCs w:val="24"/>
              </w:rPr>
              <w:t>-</w:t>
            </w:r>
          </w:p>
        </w:tc>
      </w:tr>
      <w:tr w:rsidR="00981C07">
        <w:trPr>
          <w:trHeight w:val="711"/>
        </w:trPr>
        <w:tc>
          <w:tcPr>
            <w:tcW w:w="4710"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left"/>
              <w:rPr>
                <w:color w:val="000000"/>
                <w:sz w:val="24"/>
                <w:szCs w:val="24"/>
              </w:rPr>
            </w:pPr>
            <w:r>
              <w:rPr>
                <w:color w:val="000000"/>
                <w:sz w:val="24"/>
                <w:szCs w:val="24"/>
              </w:rPr>
              <w:t>Вид промежуточной аттестации</w:t>
            </w:r>
          </w:p>
        </w:tc>
        <w:tc>
          <w:tcPr>
            <w:tcW w:w="2355"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color w:val="000000"/>
                <w:sz w:val="24"/>
                <w:szCs w:val="24"/>
              </w:rPr>
            </w:pPr>
            <w:r>
              <w:rPr>
                <w:color w:val="000000"/>
                <w:sz w:val="24"/>
                <w:szCs w:val="24"/>
              </w:rPr>
              <w:t>Зачет</w:t>
            </w:r>
          </w:p>
        </w:tc>
        <w:tc>
          <w:tcPr>
            <w:tcW w:w="2401" w:type="dxa"/>
            <w:shd w:val="clear" w:color="auto" w:fill="auto"/>
            <w:vAlign w:val="center"/>
          </w:tcPr>
          <w:p w:rsidR="00981C07" w:rsidRDefault="000D0EF0">
            <w:pPr>
              <w:keepNext/>
              <w:widowControl w:val="0"/>
              <w:pBdr>
                <w:top w:val="nil"/>
                <w:left w:val="nil"/>
                <w:bottom w:val="nil"/>
                <w:right w:val="nil"/>
                <w:between w:val="nil"/>
              </w:pBdr>
              <w:spacing w:after="120" w:line="240" w:lineRule="auto"/>
              <w:ind w:firstLine="0"/>
              <w:jc w:val="center"/>
              <w:rPr>
                <w:color w:val="000000"/>
                <w:sz w:val="24"/>
                <w:szCs w:val="24"/>
              </w:rPr>
            </w:pPr>
            <w:r>
              <w:rPr>
                <w:color w:val="000000"/>
                <w:sz w:val="24"/>
                <w:szCs w:val="24"/>
              </w:rPr>
              <w:t>Зачет</w:t>
            </w:r>
          </w:p>
        </w:tc>
      </w:tr>
    </w:tbl>
    <w:p w:rsidR="00981C07" w:rsidRDefault="00981C07">
      <w:pPr>
        <w:spacing w:after="120" w:line="240" w:lineRule="auto"/>
        <w:ind w:firstLine="0"/>
        <w:rPr>
          <w:sz w:val="28"/>
          <w:szCs w:val="28"/>
        </w:rPr>
      </w:pPr>
    </w:p>
    <w:p w:rsidR="00981C07" w:rsidRDefault="000D0EF0">
      <w:pPr>
        <w:pStyle w:val="1"/>
        <w:numPr>
          <w:ilvl w:val="0"/>
          <w:numId w:val="4"/>
        </w:numPr>
        <w:spacing w:before="0" w:after="120"/>
      </w:pPr>
      <w:bookmarkStart w:id="6" w:name="_heading=h.tyjcwt" w:colFirst="0" w:colLast="0"/>
      <w:bookmarkEnd w:id="6"/>
      <w: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981C07" w:rsidRDefault="000D0EF0">
      <w:pPr>
        <w:pStyle w:val="2"/>
        <w:spacing w:after="120" w:line="240" w:lineRule="auto"/>
        <w:ind w:firstLine="708"/>
      </w:pPr>
      <w:bookmarkStart w:id="7" w:name="_heading=h.3dy6vkm" w:colFirst="0" w:colLast="0"/>
      <w:bookmarkEnd w:id="7"/>
      <w:r>
        <w:t>5.1. Содержание дисциплины</w:t>
      </w:r>
    </w:p>
    <w:p w:rsidR="00981C07" w:rsidRDefault="000D0EF0">
      <w:pPr>
        <w:widowControl w:val="0"/>
        <w:spacing w:before="240" w:after="120"/>
        <w:ind w:firstLine="0"/>
        <w:jc w:val="left"/>
        <w:rPr>
          <w:b/>
          <w:i/>
          <w:sz w:val="28"/>
          <w:szCs w:val="28"/>
        </w:rPr>
      </w:pPr>
      <w:bookmarkStart w:id="8" w:name="_heading=h.1t3h5sf" w:colFirst="0" w:colLast="0"/>
      <w:bookmarkEnd w:id="8"/>
      <w:r>
        <w:rPr>
          <w:b/>
          <w:i/>
          <w:sz w:val="28"/>
          <w:szCs w:val="28"/>
        </w:rPr>
        <w:t>Раздел 1. Содержание образовательной программы, социальные партнеры, научные школы</w:t>
      </w:r>
    </w:p>
    <w:p w:rsidR="00981C07" w:rsidRDefault="000D0EF0">
      <w:pPr>
        <w:widowControl w:val="0"/>
        <w:ind w:firstLine="709"/>
        <w:rPr>
          <w:sz w:val="28"/>
          <w:szCs w:val="28"/>
        </w:rPr>
      </w:pPr>
      <w:r>
        <w:rPr>
          <w:sz w:val="28"/>
          <w:szCs w:val="28"/>
        </w:rPr>
        <w:t xml:space="preserve">Содержание ФГОС высшего образования по направлению подготовки «Программная инженерия»: характеристика профессиональной деятельности выпускника: области и объекты профессиональной деятельности, виды профессиональной деятельности, профессиональные задачи, которые должен решать выпускник, перечень компетенций выпускника, формируемый в ходе освоения образовательной программы по направлению подготовки. </w:t>
      </w:r>
    </w:p>
    <w:p w:rsidR="00981C07" w:rsidRDefault="000D0EF0">
      <w:pPr>
        <w:widowControl w:val="0"/>
        <w:ind w:firstLine="709"/>
        <w:rPr>
          <w:sz w:val="28"/>
          <w:szCs w:val="28"/>
        </w:rPr>
      </w:pPr>
      <w:r>
        <w:rPr>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981C07" w:rsidRDefault="000D0EF0">
      <w:pPr>
        <w:widowControl w:val="0"/>
        <w:ind w:firstLine="709"/>
        <w:rPr>
          <w:sz w:val="28"/>
          <w:szCs w:val="28"/>
        </w:rPr>
      </w:pPr>
      <w:r>
        <w:rPr>
          <w:sz w:val="28"/>
          <w:szCs w:val="28"/>
        </w:rPr>
        <w:lastRenderedPageBreak/>
        <w:t xml:space="preserve">Содержание образовательной программы по направлению: социально-гуманитарная, математическая и информационная, общепрофессиональная подготовка. Взаимосвязь профессиональных компетенций профиля и обобщенных трудовых функций и трудовых функций. </w:t>
      </w:r>
    </w:p>
    <w:p w:rsidR="00981C07" w:rsidRDefault="000D0EF0">
      <w:pPr>
        <w:widowControl w:val="0"/>
        <w:ind w:firstLine="709"/>
        <w:rPr>
          <w:sz w:val="28"/>
          <w:szCs w:val="28"/>
        </w:rPr>
      </w:pPr>
      <w:r>
        <w:rPr>
          <w:sz w:val="28"/>
          <w:szCs w:val="28"/>
        </w:rPr>
        <w:t xml:space="preserve">Формирование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Взаимосвязь профессиональных компетенций профиля и обобщенных трудовых функций и трудовых функций. </w:t>
      </w:r>
    </w:p>
    <w:p w:rsidR="00981C07" w:rsidRDefault="000D0EF0">
      <w:pPr>
        <w:widowControl w:val="0"/>
        <w:ind w:firstLine="709"/>
        <w:rPr>
          <w:sz w:val="28"/>
          <w:szCs w:val="28"/>
        </w:rPr>
      </w:pPr>
      <w:r>
        <w:rPr>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w:t>
      </w:r>
    </w:p>
    <w:p w:rsidR="00981C07" w:rsidRDefault="000D0EF0">
      <w:pPr>
        <w:widowControl w:val="0"/>
        <w:spacing w:after="240"/>
        <w:ind w:firstLine="709"/>
        <w:rPr>
          <w:sz w:val="28"/>
          <w:szCs w:val="28"/>
        </w:rPr>
      </w:pPr>
      <w:r>
        <w:rPr>
          <w:sz w:val="28"/>
          <w:szCs w:val="28"/>
        </w:rPr>
        <w:t>Научные школы и традиции выпускающего департамента.</w:t>
      </w:r>
    </w:p>
    <w:p w:rsidR="00981C07" w:rsidRDefault="000D0EF0">
      <w:pPr>
        <w:widowControl w:val="0"/>
        <w:spacing w:before="240" w:after="120" w:line="240" w:lineRule="auto"/>
        <w:ind w:firstLine="0"/>
        <w:jc w:val="left"/>
        <w:rPr>
          <w:b/>
          <w:i/>
          <w:sz w:val="28"/>
          <w:szCs w:val="28"/>
        </w:rPr>
      </w:pPr>
      <w:r>
        <w:rPr>
          <w:b/>
          <w:i/>
          <w:sz w:val="28"/>
          <w:szCs w:val="28"/>
        </w:rPr>
        <w:t>Раздел 2. Организация научной работы со студентами</w:t>
      </w:r>
    </w:p>
    <w:p w:rsidR="00981C07" w:rsidRDefault="000D0EF0">
      <w:pPr>
        <w:widowControl w:val="0"/>
        <w:ind w:firstLine="709"/>
        <w:rPr>
          <w:sz w:val="28"/>
          <w:szCs w:val="28"/>
        </w:rPr>
      </w:pPr>
      <w:r>
        <w:rPr>
          <w:sz w:val="28"/>
          <w:szCs w:val="28"/>
        </w:rPr>
        <w:t>Научно-исследовательская работа студентов (далее – НИРС):</w:t>
      </w:r>
      <w:r>
        <w:rPr>
          <w:i/>
          <w:sz w:val="28"/>
          <w:szCs w:val="28"/>
        </w:rPr>
        <w:t xml:space="preserve"> </w:t>
      </w:r>
      <w:r>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rsidR="00981C07" w:rsidRDefault="000D0EF0">
      <w:pPr>
        <w:widowControl w:val="0"/>
        <w:ind w:firstLine="709"/>
        <w:rPr>
          <w:sz w:val="28"/>
          <w:szCs w:val="28"/>
        </w:rPr>
      </w:pPr>
      <w:r>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как вид научно-исследовательской работы студентов и основа будущей выпускной квалификационной работы. Выпускная квалификационная работа.</w:t>
      </w:r>
    </w:p>
    <w:p w:rsidR="00981C07" w:rsidRDefault="000D0EF0">
      <w:pPr>
        <w:widowControl w:val="0"/>
        <w:spacing w:before="240" w:after="120"/>
        <w:ind w:firstLine="0"/>
        <w:rPr>
          <w:b/>
          <w:i/>
          <w:sz w:val="28"/>
          <w:szCs w:val="28"/>
        </w:rPr>
      </w:pPr>
      <w:r>
        <w:rPr>
          <w:b/>
          <w:i/>
          <w:sz w:val="28"/>
          <w:szCs w:val="28"/>
        </w:rPr>
        <w:t>Раздел 3. Краткая история развития программной инженерии и информационных технологий и текущий технологический ландшафт отрасли</w:t>
      </w:r>
    </w:p>
    <w:p w:rsidR="00981C07" w:rsidRDefault="000D0EF0">
      <w:pPr>
        <w:widowControl w:val="0"/>
        <w:ind w:firstLine="709"/>
        <w:rPr>
          <w:sz w:val="28"/>
          <w:szCs w:val="28"/>
        </w:rPr>
      </w:pPr>
      <w:r>
        <w:rPr>
          <w:sz w:val="28"/>
          <w:szCs w:val="28"/>
        </w:rPr>
        <w:t xml:space="preserve">Основные вехи развития программной инженерии. Знаковые кейсы создания и использования передовых моделей программной инженерии. Обзор текущего ландшафта программной инженерии и ближайших перспектив ее </w:t>
      </w:r>
      <w:r>
        <w:rPr>
          <w:sz w:val="28"/>
          <w:szCs w:val="28"/>
        </w:rPr>
        <w:lastRenderedPageBreak/>
        <w:t>развития.</w:t>
      </w:r>
    </w:p>
    <w:p w:rsidR="00981C07" w:rsidRDefault="000D0EF0">
      <w:pPr>
        <w:widowControl w:val="0"/>
        <w:ind w:firstLine="709"/>
        <w:rPr>
          <w:sz w:val="28"/>
          <w:szCs w:val="28"/>
        </w:rPr>
      </w:pPr>
      <w:r>
        <w:rPr>
          <w:sz w:val="28"/>
          <w:szCs w:val="28"/>
        </w:rPr>
        <w:t>Основные вехи в развитии: теоретических основ ИТ, аппаратных решений в области ИТ, программных архитектур, методологий разработки ПО и концепция программирования. Обзор текущего состояния ИТ и современных тенденций в области ИТ.</w:t>
      </w:r>
    </w:p>
    <w:p w:rsidR="00981C07" w:rsidRDefault="000D0EF0">
      <w:pPr>
        <w:widowControl w:val="0"/>
        <w:spacing w:before="240" w:after="120"/>
        <w:ind w:firstLine="0"/>
        <w:rPr>
          <w:b/>
          <w:i/>
          <w:sz w:val="28"/>
          <w:szCs w:val="28"/>
        </w:rPr>
      </w:pPr>
      <w:r>
        <w:rPr>
          <w:b/>
          <w:i/>
          <w:sz w:val="28"/>
          <w:szCs w:val="28"/>
        </w:rPr>
        <w:t>Раздел 4. Ключевые компетенции, формируемые при обучении по направлению подготовки «Программная инженерия»</w:t>
      </w:r>
    </w:p>
    <w:p w:rsidR="00981C07" w:rsidRDefault="000D0EF0">
      <w:pPr>
        <w:widowControl w:val="0"/>
        <w:ind w:firstLine="709"/>
        <w:rPr>
          <w:sz w:val="28"/>
          <w:szCs w:val="28"/>
        </w:rPr>
      </w:pPr>
      <w:r>
        <w:rPr>
          <w:sz w:val="28"/>
          <w:szCs w:val="28"/>
        </w:rPr>
        <w:t>Обзор ключевых компетенций, необходимых специалисту в области анализа данных, машинного обучения и ИТ. Связь между компетенциями и специализациями в области анализа данных, машинного обучения и ИТ. Связь между компетенциями и предметами, включенными в образовательную программу. Обоснование необходимости формирования долгосрочных целей профессионального развития, специализации в приобретении компетенций, осознанного принятия решений при обучении дисциплинам по выбору и формировании программы самообразования.</w:t>
      </w:r>
    </w:p>
    <w:p w:rsidR="00981C07" w:rsidRDefault="000D0EF0">
      <w:pPr>
        <w:widowControl w:val="0"/>
        <w:spacing w:before="240" w:after="120"/>
        <w:ind w:firstLine="0"/>
        <w:rPr>
          <w:b/>
          <w:i/>
          <w:sz w:val="28"/>
          <w:szCs w:val="28"/>
        </w:rPr>
      </w:pPr>
      <w:r>
        <w:rPr>
          <w:b/>
          <w:i/>
          <w:sz w:val="28"/>
          <w:szCs w:val="28"/>
        </w:rPr>
        <w:t>Раздел 5. Направления трудоустройства и карьерные траектории выпускников направления «Программная инженерия»</w:t>
      </w:r>
    </w:p>
    <w:p w:rsidR="00981C07" w:rsidRDefault="000D0EF0">
      <w:pPr>
        <w:widowControl w:val="0"/>
        <w:ind w:firstLine="709"/>
        <w:rPr>
          <w:sz w:val="28"/>
          <w:szCs w:val="28"/>
        </w:rPr>
      </w:pPr>
      <w:r>
        <w:rPr>
          <w:sz w:val="28"/>
          <w:szCs w:val="28"/>
        </w:rPr>
        <w:t xml:space="preserve">Описание типичной организационной структуры </w:t>
      </w:r>
      <w:proofErr w:type="gramStart"/>
      <w:r>
        <w:rPr>
          <w:sz w:val="28"/>
          <w:szCs w:val="28"/>
        </w:rPr>
        <w:t>подразделений</w:t>
      </w:r>
      <w:proofErr w:type="gramEnd"/>
      <w:r>
        <w:rPr>
          <w:sz w:val="28"/>
          <w:szCs w:val="28"/>
        </w:rPr>
        <w:t xml:space="preserve"> ориентированных на анализ данных, машинного обучение и математическое моделирование. В том числе, в компаниях поставщиках ИТ решений и в компаниях, для использующих ИТ для обеспечения основного вида деятельности, в том числе на примере банков. Наиболее распространенные роли специалистов в ИТ подразделениях. Компетенции, необходимые для успешного выполнения трудовых обязанностей в соответствии с этими ролями. Карьерные траектории для ИТ специалистов различных направлений.</w:t>
      </w:r>
    </w:p>
    <w:p w:rsidR="00981C07" w:rsidRDefault="00981C07" w:rsidP="007C06A4">
      <w:pPr>
        <w:ind w:firstLine="0"/>
        <w:rPr>
          <w:sz w:val="28"/>
          <w:szCs w:val="28"/>
        </w:rPr>
      </w:pPr>
    </w:p>
    <w:p w:rsidR="007C06A4" w:rsidRDefault="007C06A4">
      <w:pPr>
        <w:tabs>
          <w:tab w:val="left" w:pos="567"/>
        </w:tabs>
        <w:spacing w:after="120" w:line="240" w:lineRule="auto"/>
        <w:ind w:left="707" w:firstLine="709"/>
        <w:rPr>
          <w:b/>
          <w:sz w:val="28"/>
          <w:szCs w:val="28"/>
        </w:rPr>
      </w:pPr>
    </w:p>
    <w:p w:rsidR="007C06A4" w:rsidRDefault="007C06A4">
      <w:pPr>
        <w:tabs>
          <w:tab w:val="left" w:pos="567"/>
        </w:tabs>
        <w:spacing w:after="120" w:line="240" w:lineRule="auto"/>
        <w:ind w:left="707" w:firstLine="709"/>
        <w:rPr>
          <w:b/>
          <w:sz w:val="28"/>
          <w:szCs w:val="28"/>
        </w:rPr>
      </w:pPr>
    </w:p>
    <w:p w:rsidR="007C06A4" w:rsidRDefault="007C06A4" w:rsidP="001566E4">
      <w:pPr>
        <w:tabs>
          <w:tab w:val="left" w:pos="567"/>
        </w:tabs>
        <w:spacing w:after="120" w:line="240" w:lineRule="auto"/>
        <w:ind w:firstLine="0"/>
        <w:rPr>
          <w:b/>
          <w:sz w:val="28"/>
          <w:szCs w:val="28"/>
        </w:rPr>
      </w:pPr>
    </w:p>
    <w:p w:rsidR="00981C07" w:rsidRDefault="000D0EF0">
      <w:pPr>
        <w:tabs>
          <w:tab w:val="left" w:pos="567"/>
        </w:tabs>
        <w:spacing w:after="120" w:line="240" w:lineRule="auto"/>
        <w:ind w:left="707" w:firstLine="709"/>
        <w:rPr>
          <w:b/>
          <w:color w:val="FF0000"/>
          <w:sz w:val="28"/>
          <w:szCs w:val="28"/>
        </w:rPr>
      </w:pPr>
      <w:r>
        <w:rPr>
          <w:b/>
          <w:sz w:val="28"/>
          <w:szCs w:val="28"/>
        </w:rPr>
        <w:lastRenderedPageBreak/>
        <w:t>5.2.</w:t>
      </w:r>
      <w:r>
        <w:t xml:space="preserve"> </w:t>
      </w:r>
      <w:r w:rsidR="007C06A4">
        <w:rPr>
          <w:b/>
          <w:sz w:val="28"/>
          <w:szCs w:val="28"/>
        </w:rPr>
        <w:t xml:space="preserve">Учебно-тематический план </w:t>
      </w:r>
    </w:p>
    <w:p w:rsidR="00981C07" w:rsidRDefault="00981C07">
      <w:pPr>
        <w:tabs>
          <w:tab w:val="left" w:pos="567"/>
        </w:tabs>
        <w:spacing w:after="120" w:line="240" w:lineRule="auto"/>
        <w:ind w:left="707" w:firstLine="709"/>
        <w:rPr>
          <w:sz w:val="24"/>
          <w:szCs w:val="24"/>
        </w:rPr>
      </w:pPr>
    </w:p>
    <w:tbl>
      <w:tblPr>
        <w:tblStyle w:val="affc"/>
        <w:tblW w:w="1094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2440"/>
        <w:gridCol w:w="1134"/>
        <w:gridCol w:w="1275"/>
        <w:gridCol w:w="1134"/>
        <w:gridCol w:w="1276"/>
        <w:gridCol w:w="1276"/>
        <w:gridCol w:w="1843"/>
      </w:tblGrid>
      <w:tr w:rsidR="00981C07">
        <w:trPr>
          <w:cantSplit/>
        </w:trPr>
        <w:tc>
          <w:tcPr>
            <w:tcW w:w="567" w:type="dxa"/>
            <w:vMerge w:val="restart"/>
          </w:tcPr>
          <w:p w:rsidR="00981C07" w:rsidRDefault="000D0EF0">
            <w:pPr>
              <w:spacing w:after="120" w:line="240" w:lineRule="auto"/>
              <w:ind w:firstLine="0"/>
              <w:jc w:val="center"/>
              <w:rPr>
                <w:sz w:val="24"/>
                <w:szCs w:val="24"/>
              </w:rPr>
            </w:pPr>
            <w:r>
              <w:rPr>
                <w:sz w:val="24"/>
                <w:szCs w:val="24"/>
              </w:rPr>
              <w:t>№</w:t>
            </w:r>
          </w:p>
          <w:p w:rsidR="00981C07" w:rsidRDefault="000D0EF0">
            <w:pPr>
              <w:spacing w:after="120" w:line="240" w:lineRule="auto"/>
              <w:ind w:firstLine="0"/>
              <w:jc w:val="center"/>
              <w:rPr>
                <w:sz w:val="24"/>
                <w:szCs w:val="24"/>
              </w:rPr>
            </w:pPr>
            <w:r>
              <w:rPr>
                <w:sz w:val="24"/>
                <w:szCs w:val="24"/>
              </w:rPr>
              <w:t>п/п</w:t>
            </w:r>
          </w:p>
        </w:tc>
        <w:tc>
          <w:tcPr>
            <w:tcW w:w="2440" w:type="dxa"/>
            <w:vMerge w:val="restart"/>
          </w:tcPr>
          <w:p w:rsidR="00981C07" w:rsidRDefault="000D0EF0">
            <w:pPr>
              <w:pBdr>
                <w:top w:val="nil"/>
                <w:left w:val="nil"/>
                <w:bottom w:val="nil"/>
                <w:right w:val="nil"/>
                <w:between w:val="nil"/>
              </w:pBdr>
              <w:spacing w:line="240" w:lineRule="auto"/>
              <w:ind w:firstLine="0"/>
              <w:jc w:val="center"/>
              <w:rPr>
                <w:b/>
                <w:color w:val="000000"/>
                <w:sz w:val="24"/>
                <w:szCs w:val="24"/>
              </w:rPr>
            </w:pPr>
            <w:r>
              <w:rPr>
                <w:b/>
                <w:color w:val="000000"/>
                <w:sz w:val="24"/>
                <w:szCs w:val="24"/>
              </w:rPr>
              <w:t>Наименование тем</w:t>
            </w:r>
          </w:p>
          <w:p w:rsidR="00981C07" w:rsidRDefault="000D0EF0">
            <w:pPr>
              <w:pBdr>
                <w:top w:val="nil"/>
                <w:left w:val="nil"/>
                <w:bottom w:val="nil"/>
                <w:right w:val="nil"/>
                <w:between w:val="nil"/>
              </w:pBdr>
              <w:spacing w:line="240" w:lineRule="auto"/>
              <w:rPr>
                <w:b/>
                <w:color w:val="000000"/>
                <w:sz w:val="24"/>
                <w:szCs w:val="24"/>
              </w:rPr>
            </w:pPr>
            <w:r>
              <w:rPr>
                <w:b/>
                <w:color w:val="000000"/>
                <w:sz w:val="24"/>
                <w:szCs w:val="24"/>
              </w:rPr>
              <w:t>(разделов)</w:t>
            </w:r>
          </w:p>
          <w:p w:rsidR="00981C07" w:rsidRDefault="000D0EF0">
            <w:pPr>
              <w:pBdr>
                <w:top w:val="nil"/>
                <w:left w:val="nil"/>
                <w:bottom w:val="nil"/>
                <w:right w:val="nil"/>
                <w:between w:val="nil"/>
              </w:pBdr>
              <w:spacing w:line="240" w:lineRule="auto"/>
              <w:ind w:firstLine="0"/>
              <w:rPr>
                <w:b/>
                <w:color w:val="000000"/>
                <w:sz w:val="24"/>
                <w:szCs w:val="24"/>
              </w:rPr>
            </w:pPr>
            <w:r>
              <w:rPr>
                <w:b/>
                <w:color w:val="000000"/>
                <w:sz w:val="24"/>
                <w:szCs w:val="24"/>
              </w:rPr>
              <w:t xml:space="preserve">      дисциплины</w:t>
            </w:r>
          </w:p>
          <w:p w:rsidR="00981C07" w:rsidRDefault="00981C07">
            <w:pPr>
              <w:pBdr>
                <w:top w:val="nil"/>
                <w:left w:val="nil"/>
                <w:bottom w:val="nil"/>
                <w:right w:val="nil"/>
                <w:between w:val="nil"/>
              </w:pBdr>
              <w:spacing w:after="120" w:line="240" w:lineRule="auto"/>
              <w:ind w:firstLine="0"/>
              <w:jc w:val="center"/>
              <w:rPr>
                <w:color w:val="000000"/>
                <w:sz w:val="24"/>
                <w:szCs w:val="24"/>
              </w:rPr>
            </w:pPr>
          </w:p>
        </w:tc>
        <w:tc>
          <w:tcPr>
            <w:tcW w:w="6095" w:type="dxa"/>
            <w:gridSpan w:val="5"/>
          </w:tcPr>
          <w:p w:rsidR="00981C07" w:rsidRDefault="000D0EF0">
            <w:pPr>
              <w:pBdr>
                <w:top w:val="nil"/>
                <w:left w:val="nil"/>
                <w:bottom w:val="nil"/>
                <w:right w:val="nil"/>
                <w:between w:val="nil"/>
              </w:pBdr>
              <w:spacing w:after="120" w:line="240" w:lineRule="auto"/>
              <w:ind w:firstLine="0"/>
              <w:jc w:val="center"/>
              <w:rPr>
                <w:b/>
                <w:color w:val="000000"/>
                <w:sz w:val="24"/>
                <w:szCs w:val="24"/>
              </w:rPr>
            </w:pPr>
            <w:r>
              <w:rPr>
                <w:b/>
                <w:color w:val="000000"/>
                <w:sz w:val="24"/>
                <w:szCs w:val="24"/>
              </w:rPr>
              <w:t xml:space="preserve">Трудоёмкость в часах </w:t>
            </w:r>
          </w:p>
        </w:tc>
        <w:tc>
          <w:tcPr>
            <w:tcW w:w="1843" w:type="dxa"/>
            <w:vMerge w:val="restart"/>
          </w:tcPr>
          <w:p w:rsidR="00981C07" w:rsidRDefault="000D0EF0">
            <w:pPr>
              <w:pBdr>
                <w:top w:val="nil"/>
                <w:left w:val="nil"/>
                <w:bottom w:val="nil"/>
                <w:right w:val="nil"/>
                <w:between w:val="nil"/>
              </w:pBdr>
              <w:spacing w:after="120" w:line="240" w:lineRule="auto"/>
              <w:ind w:firstLine="0"/>
              <w:jc w:val="center"/>
              <w:rPr>
                <w:b/>
                <w:color w:val="000000"/>
                <w:sz w:val="24"/>
                <w:szCs w:val="24"/>
              </w:rPr>
            </w:pPr>
            <w:r>
              <w:rPr>
                <w:b/>
                <w:color w:val="000000"/>
                <w:sz w:val="24"/>
                <w:szCs w:val="24"/>
              </w:rPr>
              <w:t>Формы текущего контроля успеваемости</w:t>
            </w:r>
          </w:p>
        </w:tc>
      </w:tr>
      <w:tr w:rsidR="00981C07">
        <w:trPr>
          <w:cantSplit/>
          <w:trHeight w:val="492"/>
        </w:trPr>
        <w:tc>
          <w:tcPr>
            <w:tcW w:w="567" w:type="dxa"/>
            <w:vMerge/>
          </w:tcPr>
          <w:p w:rsidR="00981C07" w:rsidRDefault="00981C07">
            <w:pPr>
              <w:widowControl w:val="0"/>
              <w:pBdr>
                <w:top w:val="nil"/>
                <w:left w:val="nil"/>
                <w:bottom w:val="nil"/>
                <w:right w:val="nil"/>
                <w:between w:val="nil"/>
              </w:pBdr>
              <w:spacing w:line="276" w:lineRule="auto"/>
              <w:ind w:firstLine="0"/>
              <w:jc w:val="left"/>
              <w:rPr>
                <w:b/>
                <w:color w:val="000000"/>
                <w:sz w:val="24"/>
                <w:szCs w:val="24"/>
              </w:rPr>
            </w:pPr>
          </w:p>
        </w:tc>
        <w:tc>
          <w:tcPr>
            <w:tcW w:w="2440" w:type="dxa"/>
            <w:vMerge/>
          </w:tcPr>
          <w:p w:rsidR="00981C07" w:rsidRDefault="00981C07">
            <w:pPr>
              <w:widowControl w:val="0"/>
              <w:pBdr>
                <w:top w:val="nil"/>
                <w:left w:val="nil"/>
                <w:bottom w:val="nil"/>
                <w:right w:val="nil"/>
                <w:between w:val="nil"/>
              </w:pBdr>
              <w:spacing w:line="276" w:lineRule="auto"/>
              <w:ind w:firstLine="0"/>
              <w:jc w:val="left"/>
              <w:rPr>
                <w:b/>
                <w:color w:val="000000"/>
                <w:sz w:val="24"/>
                <w:szCs w:val="24"/>
              </w:rPr>
            </w:pPr>
          </w:p>
        </w:tc>
        <w:tc>
          <w:tcPr>
            <w:tcW w:w="1134" w:type="dxa"/>
            <w:vMerge w:val="restart"/>
            <w:tcBorders>
              <w:right w:val="single" w:sz="4" w:space="0" w:color="000000"/>
            </w:tcBorders>
            <w:vAlign w:val="center"/>
          </w:tcPr>
          <w:p w:rsidR="00981C07" w:rsidRDefault="000D0EF0">
            <w:pPr>
              <w:spacing w:after="120" w:line="240" w:lineRule="auto"/>
              <w:ind w:left="113" w:right="113" w:firstLine="0"/>
              <w:jc w:val="center"/>
              <w:rPr>
                <w:b/>
                <w:sz w:val="24"/>
                <w:szCs w:val="24"/>
              </w:rPr>
            </w:pPr>
            <w:r>
              <w:rPr>
                <w:b/>
                <w:sz w:val="24"/>
                <w:szCs w:val="24"/>
              </w:rPr>
              <w:t>Всего</w:t>
            </w:r>
          </w:p>
        </w:tc>
        <w:tc>
          <w:tcPr>
            <w:tcW w:w="3685" w:type="dxa"/>
            <w:gridSpan w:val="3"/>
            <w:tcBorders>
              <w:left w:val="single" w:sz="4" w:space="0" w:color="000000"/>
            </w:tcBorders>
          </w:tcPr>
          <w:p w:rsidR="00981C07" w:rsidRDefault="000D0EF0">
            <w:pPr>
              <w:spacing w:after="120" w:line="240" w:lineRule="auto"/>
              <w:ind w:firstLine="0"/>
              <w:jc w:val="center"/>
              <w:rPr>
                <w:b/>
                <w:sz w:val="24"/>
                <w:szCs w:val="24"/>
              </w:rPr>
            </w:pPr>
            <w:r>
              <w:rPr>
                <w:b/>
                <w:sz w:val="24"/>
                <w:szCs w:val="24"/>
              </w:rPr>
              <w:t>Контактная работа -</w:t>
            </w:r>
          </w:p>
          <w:p w:rsidR="00981C07" w:rsidRDefault="000D0EF0">
            <w:pPr>
              <w:spacing w:after="120" w:line="240" w:lineRule="auto"/>
              <w:ind w:firstLine="0"/>
              <w:jc w:val="center"/>
              <w:rPr>
                <w:b/>
                <w:sz w:val="24"/>
                <w:szCs w:val="24"/>
              </w:rPr>
            </w:pPr>
            <w:r>
              <w:rPr>
                <w:b/>
                <w:sz w:val="24"/>
                <w:szCs w:val="24"/>
              </w:rPr>
              <w:t>Аудиторная работа</w:t>
            </w:r>
          </w:p>
        </w:tc>
        <w:tc>
          <w:tcPr>
            <w:tcW w:w="1276" w:type="dxa"/>
            <w:vMerge w:val="restart"/>
          </w:tcPr>
          <w:p w:rsidR="00981C07" w:rsidRDefault="000D0EF0">
            <w:pPr>
              <w:pBdr>
                <w:top w:val="nil"/>
                <w:left w:val="nil"/>
                <w:bottom w:val="nil"/>
                <w:right w:val="nil"/>
                <w:between w:val="nil"/>
              </w:pBdr>
              <w:spacing w:after="120" w:line="240" w:lineRule="auto"/>
              <w:ind w:left="113" w:right="113" w:firstLine="0"/>
              <w:jc w:val="center"/>
              <w:rPr>
                <w:b/>
                <w:color w:val="000000"/>
                <w:sz w:val="24"/>
                <w:szCs w:val="24"/>
              </w:rPr>
            </w:pPr>
            <w:r>
              <w:rPr>
                <w:b/>
                <w:color w:val="000000"/>
                <w:sz w:val="24"/>
                <w:szCs w:val="24"/>
              </w:rPr>
              <w:t>Самостоятельная работа</w:t>
            </w:r>
          </w:p>
        </w:tc>
        <w:tc>
          <w:tcPr>
            <w:tcW w:w="1843" w:type="dxa"/>
            <w:vMerge/>
          </w:tcPr>
          <w:p w:rsidR="00981C07" w:rsidRDefault="00981C07">
            <w:pPr>
              <w:widowControl w:val="0"/>
              <w:pBdr>
                <w:top w:val="nil"/>
                <w:left w:val="nil"/>
                <w:bottom w:val="nil"/>
                <w:right w:val="nil"/>
                <w:between w:val="nil"/>
              </w:pBdr>
              <w:spacing w:line="276" w:lineRule="auto"/>
              <w:ind w:firstLine="0"/>
              <w:jc w:val="left"/>
              <w:rPr>
                <w:b/>
                <w:color w:val="000000"/>
                <w:sz w:val="24"/>
                <w:szCs w:val="24"/>
              </w:rPr>
            </w:pPr>
          </w:p>
        </w:tc>
      </w:tr>
      <w:tr w:rsidR="00981C07">
        <w:trPr>
          <w:cantSplit/>
          <w:trHeight w:val="1194"/>
        </w:trPr>
        <w:tc>
          <w:tcPr>
            <w:tcW w:w="567" w:type="dxa"/>
            <w:vMerge/>
          </w:tcPr>
          <w:p w:rsidR="00981C07" w:rsidRDefault="00981C07">
            <w:pPr>
              <w:widowControl w:val="0"/>
              <w:pBdr>
                <w:top w:val="nil"/>
                <w:left w:val="nil"/>
                <w:bottom w:val="nil"/>
                <w:right w:val="nil"/>
                <w:between w:val="nil"/>
              </w:pBdr>
              <w:spacing w:line="276" w:lineRule="auto"/>
              <w:ind w:firstLine="0"/>
              <w:jc w:val="left"/>
              <w:rPr>
                <w:b/>
                <w:color w:val="000000"/>
                <w:sz w:val="24"/>
                <w:szCs w:val="24"/>
              </w:rPr>
            </w:pPr>
          </w:p>
        </w:tc>
        <w:tc>
          <w:tcPr>
            <w:tcW w:w="2440" w:type="dxa"/>
            <w:vMerge/>
          </w:tcPr>
          <w:p w:rsidR="00981C07" w:rsidRDefault="00981C07">
            <w:pPr>
              <w:widowControl w:val="0"/>
              <w:pBdr>
                <w:top w:val="nil"/>
                <w:left w:val="nil"/>
                <w:bottom w:val="nil"/>
                <w:right w:val="nil"/>
                <w:between w:val="nil"/>
              </w:pBdr>
              <w:spacing w:line="276" w:lineRule="auto"/>
              <w:ind w:firstLine="0"/>
              <w:jc w:val="left"/>
              <w:rPr>
                <w:b/>
                <w:color w:val="000000"/>
                <w:sz w:val="24"/>
                <w:szCs w:val="24"/>
              </w:rPr>
            </w:pPr>
          </w:p>
        </w:tc>
        <w:tc>
          <w:tcPr>
            <w:tcW w:w="1134" w:type="dxa"/>
            <w:vMerge/>
            <w:tcBorders>
              <w:right w:val="single" w:sz="4" w:space="0" w:color="000000"/>
            </w:tcBorders>
            <w:vAlign w:val="center"/>
          </w:tcPr>
          <w:p w:rsidR="00981C07" w:rsidRDefault="00981C07">
            <w:pPr>
              <w:widowControl w:val="0"/>
              <w:pBdr>
                <w:top w:val="nil"/>
                <w:left w:val="nil"/>
                <w:bottom w:val="nil"/>
                <w:right w:val="nil"/>
                <w:between w:val="nil"/>
              </w:pBdr>
              <w:spacing w:line="276" w:lineRule="auto"/>
              <w:ind w:firstLine="0"/>
              <w:jc w:val="left"/>
              <w:rPr>
                <w:b/>
                <w:color w:val="000000"/>
                <w:sz w:val="24"/>
                <w:szCs w:val="24"/>
              </w:rPr>
            </w:pPr>
          </w:p>
        </w:tc>
        <w:tc>
          <w:tcPr>
            <w:tcW w:w="1275" w:type="dxa"/>
            <w:tcBorders>
              <w:left w:val="single" w:sz="4" w:space="0" w:color="000000"/>
            </w:tcBorders>
            <w:vAlign w:val="center"/>
          </w:tcPr>
          <w:p w:rsidR="00981C07" w:rsidRDefault="000D0EF0">
            <w:pPr>
              <w:spacing w:after="120" w:line="240" w:lineRule="auto"/>
              <w:ind w:left="113" w:right="113" w:firstLine="0"/>
              <w:jc w:val="center"/>
              <w:rPr>
                <w:sz w:val="24"/>
                <w:szCs w:val="24"/>
              </w:rPr>
            </w:pPr>
            <w:r>
              <w:rPr>
                <w:sz w:val="24"/>
                <w:szCs w:val="24"/>
              </w:rPr>
              <w:t xml:space="preserve">Общая, в </w:t>
            </w:r>
            <w:proofErr w:type="spellStart"/>
            <w:r>
              <w:rPr>
                <w:sz w:val="24"/>
                <w:szCs w:val="24"/>
              </w:rPr>
              <w:t>т.ч</w:t>
            </w:r>
            <w:proofErr w:type="spellEnd"/>
            <w:r>
              <w:rPr>
                <w:sz w:val="24"/>
                <w:szCs w:val="24"/>
              </w:rPr>
              <w:t>.:</w:t>
            </w:r>
          </w:p>
        </w:tc>
        <w:tc>
          <w:tcPr>
            <w:tcW w:w="1134" w:type="dxa"/>
            <w:tcBorders>
              <w:left w:val="single" w:sz="4" w:space="0" w:color="000000"/>
            </w:tcBorders>
            <w:vAlign w:val="center"/>
          </w:tcPr>
          <w:p w:rsidR="00981C07" w:rsidRDefault="000D0EF0">
            <w:pPr>
              <w:spacing w:after="120" w:line="240" w:lineRule="auto"/>
              <w:ind w:right="113" w:firstLine="0"/>
              <w:rPr>
                <w:sz w:val="24"/>
                <w:szCs w:val="24"/>
              </w:rPr>
            </w:pPr>
            <w:r>
              <w:rPr>
                <w:sz w:val="24"/>
                <w:szCs w:val="24"/>
              </w:rPr>
              <w:t>Лекции</w:t>
            </w:r>
          </w:p>
        </w:tc>
        <w:tc>
          <w:tcPr>
            <w:tcW w:w="1276" w:type="dxa"/>
            <w:tcBorders>
              <w:left w:val="single" w:sz="4" w:space="0" w:color="000000"/>
            </w:tcBorders>
            <w:vAlign w:val="center"/>
          </w:tcPr>
          <w:p w:rsidR="00981C07" w:rsidRDefault="000D0EF0">
            <w:pPr>
              <w:spacing w:after="120" w:line="240" w:lineRule="auto"/>
              <w:ind w:left="113" w:right="113" w:firstLine="0"/>
              <w:jc w:val="center"/>
              <w:rPr>
                <w:sz w:val="24"/>
                <w:szCs w:val="24"/>
                <w:highlight w:val="green"/>
              </w:rPr>
            </w:pPr>
            <w:r>
              <w:rPr>
                <w:sz w:val="24"/>
                <w:szCs w:val="24"/>
              </w:rPr>
              <w:t>Семинары, практические занятия</w:t>
            </w:r>
          </w:p>
        </w:tc>
        <w:tc>
          <w:tcPr>
            <w:tcW w:w="1276" w:type="dxa"/>
            <w:vMerge/>
          </w:tcPr>
          <w:p w:rsidR="00981C07" w:rsidRDefault="00981C07">
            <w:pPr>
              <w:widowControl w:val="0"/>
              <w:pBdr>
                <w:top w:val="nil"/>
                <w:left w:val="nil"/>
                <w:bottom w:val="nil"/>
                <w:right w:val="nil"/>
                <w:between w:val="nil"/>
              </w:pBdr>
              <w:spacing w:line="276" w:lineRule="auto"/>
              <w:ind w:firstLine="0"/>
              <w:jc w:val="left"/>
              <w:rPr>
                <w:sz w:val="24"/>
                <w:szCs w:val="24"/>
                <w:highlight w:val="green"/>
              </w:rPr>
            </w:pPr>
          </w:p>
        </w:tc>
        <w:tc>
          <w:tcPr>
            <w:tcW w:w="1843" w:type="dxa"/>
            <w:vMerge/>
          </w:tcPr>
          <w:p w:rsidR="00981C07" w:rsidRDefault="00981C07">
            <w:pPr>
              <w:widowControl w:val="0"/>
              <w:pBdr>
                <w:top w:val="nil"/>
                <w:left w:val="nil"/>
                <w:bottom w:val="nil"/>
                <w:right w:val="nil"/>
                <w:between w:val="nil"/>
              </w:pBdr>
              <w:spacing w:line="276" w:lineRule="auto"/>
              <w:ind w:firstLine="0"/>
              <w:jc w:val="left"/>
              <w:rPr>
                <w:sz w:val="24"/>
                <w:szCs w:val="24"/>
                <w:highlight w:val="green"/>
              </w:rPr>
            </w:pPr>
          </w:p>
        </w:tc>
      </w:tr>
      <w:tr w:rsidR="00981C07" w:rsidTr="007C06A4">
        <w:trPr>
          <w:cantSplit/>
          <w:trHeight w:val="918"/>
        </w:trPr>
        <w:tc>
          <w:tcPr>
            <w:tcW w:w="567" w:type="dxa"/>
          </w:tcPr>
          <w:p w:rsidR="00981C07" w:rsidRDefault="000D0EF0">
            <w:pPr>
              <w:spacing w:after="120" w:line="240" w:lineRule="auto"/>
              <w:ind w:firstLine="0"/>
              <w:jc w:val="center"/>
              <w:rPr>
                <w:sz w:val="24"/>
                <w:szCs w:val="24"/>
              </w:rPr>
            </w:pPr>
            <w:r>
              <w:rPr>
                <w:sz w:val="24"/>
                <w:szCs w:val="24"/>
              </w:rPr>
              <w:t>1.</w:t>
            </w:r>
          </w:p>
        </w:tc>
        <w:tc>
          <w:tcPr>
            <w:tcW w:w="2440" w:type="dxa"/>
            <w:tcBorders>
              <w:top w:val="single" w:sz="4" w:space="0" w:color="000000"/>
              <w:left w:val="single" w:sz="4" w:space="0" w:color="000000"/>
              <w:bottom w:val="single" w:sz="4" w:space="0" w:color="000000"/>
              <w:right w:val="single" w:sz="4" w:space="0" w:color="000000"/>
            </w:tcBorders>
          </w:tcPr>
          <w:p w:rsidR="00981C07" w:rsidRDefault="000D0EF0">
            <w:pPr>
              <w:spacing w:line="240" w:lineRule="auto"/>
              <w:ind w:firstLine="34"/>
              <w:jc w:val="left"/>
              <w:rPr>
                <w:sz w:val="24"/>
                <w:szCs w:val="24"/>
              </w:rPr>
            </w:pPr>
            <w:r>
              <w:rPr>
                <w:sz w:val="24"/>
                <w:szCs w:val="24"/>
              </w:rPr>
              <w:t>Содержание образовательной программы, социальные партнеры, научные школы</w:t>
            </w:r>
          </w:p>
        </w:tc>
        <w:tc>
          <w:tcPr>
            <w:tcW w:w="113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8</w:t>
            </w:r>
          </w:p>
        </w:tc>
        <w:tc>
          <w:tcPr>
            <w:tcW w:w="127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13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2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7C06A4">
            <w:pPr>
              <w:widowControl w:val="0"/>
              <w:spacing w:line="276" w:lineRule="auto"/>
              <w:ind w:firstLine="0"/>
              <w:jc w:val="center"/>
              <w:rPr>
                <w:rFonts w:ascii="Arial" w:eastAsia="Arial" w:hAnsi="Arial" w:cs="Arial"/>
                <w:sz w:val="20"/>
                <w:szCs w:val="20"/>
              </w:rPr>
            </w:pPr>
            <w:r>
              <w:rPr>
                <w:rFonts w:ascii="Arial" w:eastAsia="Arial" w:hAnsi="Arial" w:cs="Arial"/>
                <w:sz w:val="20"/>
                <w:szCs w:val="20"/>
              </w:rPr>
              <w:t>-</w:t>
            </w:r>
          </w:p>
        </w:tc>
        <w:tc>
          <w:tcPr>
            <w:tcW w:w="12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843" w:type="dxa"/>
            <w:shd w:val="clear" w:color="auto" w:fill="auto"/>
            <w:vAlign w:val="center"/>
          </w:tcPr>
          <w:p w:rsidR="00981C07" w:rsidRDefault="000D0EF0">
            <w:pPr>
              <w:tabs>
                <w:tab w:val="right" w:pos="851"/>
              </w:tabs>
              <w:spacing w:line="240" w:lineRule="auto"/>
              <w:ind w:firstLine="34"/>
              <w:rPr>
                <w:sz w:val="24"/>
                <w:szCs w:val="24"/>
              </w:rPr>
            </w:pPr>
            <w:r>
              <w:rPr>
                <w:sz w:val="24"/>
                <w:szCs w:val="24"/>
              </w:rPr>
              <w:t xml:space="preserve">Устный опрос </w:t>
            </w:r>
          </w:p>
        </w:tc>
      </w:tr>
      <w:tr w:rsidR="00981C07" w:rsidTr="007C06A4">
        <w:trPr>
          <w:cantSplit/>
          <w:trHeight w:val="741"/>
        </w:trPr>
        <w:tc>
          <w:tcPr>
            <w:tcW w:w="567" w:type="dxa"/>
          </w:tcPr>
          <w:p w:rsidR="00981C07" w:rsidRDefault="000D0EF0">
            <w:pPr>
              <w:spacing w:after="120" w:line="240" w:lineRule="auto"/>
              <w:ind w:firstLine="0"/>
              <w:jc w:val="center"/>
              <w:rPr>
                <w:sz w:val="24"/>
                <w:szCs w:val="24"/>
              </w:rPr>
            </w:pPr>
            <w:r>
              <w:rPr>
                <w:sz w:val="24"/>
                <w:szCs w:val="24"/>
              </w:rPr>
              <w:t>2.</w:t>
            </w:r>
          </w:p>
        </w:tc>
        <w:tc>
          <w:tcPr>
            <w:tcW w:w="2440" w:type="dxa"/>
            <w:tcBorders>
              <w:top w:val="single" w:sz="4" w:space="0" w:color="000000"/>
              <w:left w:val="single" w:sz="4" w:space="0" w:color="000000"/>
              <w:bottom w:val="single" w:sz="4" w:space="0" w:color="000000"/>
              <w:right w:val="single" w:sz="4" w:space="0" w:color="000000"/>
            </w:tcBorders>
          </w:tcPr>
          <w:p w:rsidR="00981C07" w:rsidRDefault="000D0EF0">
            <w:pPr>
              <w:tabs>
                <w:tab w:val="right" w:pos="851"/>
              </w:tabs>
              <w:spacing w:line="240" w:lineRule="auto"/>
              <w:ind w:firstLine="0"/>
              <w:jc w:val="left"/>
              <w:rPr>
                <w:sz w:val="24"/>
                <w:szCs w:val="24"/>
              </w:rPr>
            </w:pPr>
            <w:r>
              <w:rPr>
                <w:sz w:val="24"/>
                <w:szCs w:val="24"/>
              </w:rPr>
              <w:t>Организация научной работы со студентами</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8</w:t>
            </w:r>
          </w:p>
        </w:tc>
        <w:tc>
          <w:tcPr>
            <w:tcW w:w="12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13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843" w:type="dxa"/>
            <w:shd w:val="clear" w:color="auto" w:fill="auto"/>
            <w:vAlign w:val="center"/>
          </w:tcPr>
          <w:p w:rsidR="00981C07" w:rsidRDefault="000D0EF0">
            <w:pPr>
              <w:tabs>
                <w:tab w:val="right" w:pos="851"/>
              </w:tabs>
              <w:spacing w:line="240" w:lineRule="auto"/>
              <w:ind w:firstLine="34"/>
              <w:rPr>
                <w:sz w:val="24"/>
                <w:szCs w:val="24"/>
              </w:rPr>
            </w:pPr>
            <w:r>
              <w:rPr>
                <w:sz w:val="24"/>
                <w:szCs w:val="24"/>
              </w:rPr>
              <w:t>Устный опрос</w:t>
            </w:r>
          </w:p>
        </w:tc>
      </w:tr>
      <w:tr w:rsidR="00981C07" w:rsidTr="007C06A4">
        <w:trPr>
          <w:cantSplit/>
        </w:trPr>
        <w:tc>
          <w:tcPr>
            <w:tcW w:w="567" w:type="dxa"/>
          </w:tcPr>
          <w:p w:rsidR="00981C07" w:rsidRDefault="000D0EF0">
            <w:pPr>
              <w:spacing w:after="120" w:line="240" w:lineRule="auto"/>
              <w:ind w:firstLine="0"/>
              <w:jc w:val="center"/>
              <w:rPr>
                <w:sz w:val="24"/>
                <w:szCs w:val="24"/>
              </w:rPr>
            </w:pPr>
            <w:r>
              <w:rPr>
                <w:sz w:val="24"/>
                <w:szCs w:val="24"/>
              </w:rPr>
              <w:t>3.</w:t>
            </w:r>
          </w:p>
        </w:tc>
        <w:tc>
          <w:tcPr>
            <w:tcW w:w="2440" w:type="dxa"/>
            <w:tcBorders>
              <w:top w:val="single" w:sz="4" w:space="0" w:color="000000"/>
              <w:left w:val="single" w:sz="4" w:space="0" w:color="000000"/>
              <w:bottom w:val="single" w:sz="4" w:space="0" w:color="000000"/>
              <w:right w:val="single" w:sz="4" w:space="0" w:color="000000"/>
            </w:tcBorders>
          </w:tcPr>
          <w:p w:rsidR="00981C07" w:rsidRDefault="000D0EF0" w:rsidP="007C06A4">
            <w:pPr>
              <w:tabs>
                <w:tab w:val="right" w:pos="851"/>
              </w:tabs>
              <w:spacing w:line="240" w:lineRule="auto"/>
              <w:ind w:firstLine="34"/>
              <w:jc w:val="left"/>
              <w:rPr>
                <w:sz w:val="24"/>
                <w:szCs w:val="24"/>
              </w:rPr>
            </w:pPr>
            <w:r>
              <w:rPr>
                <w:sz w:val="24"/>
                <w:szCs w:val="24"/>
              </w:rPr>
              <w:t>Краткая история развития программной инженерии и информационных технологий и текущий технологический ландшафт отрасли</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6</w:t>
            </w:r>
          </w:p>
        </w:tc>
        <w:tc>
          <w:tcPr>
            <w:tcW w:w="12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13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7C06A4">
            <w:pPr>
              <w:widowControl w:val="0"/>
              <w:spacing w:line="276" w:lineRule="auto"/>
              <w:ind w:firstLine="0"/>
              <w:jc w:val="center"/>
              <w:rPr>
                <w:rFonts w:ascii="Arial" w:eastAsia="Arial" w:hAnsi="Arial" w:cs="Arial"/>
                <w:sz w:val="20"/>
                <w:szCs w:val="20"/>
              </w:rPr>
            </w:pPr>
            <w:r>
              <w:rPr>
                <w:rFonts w:ascii="Arial" w:eastAsia="Arial" w:hAnsi="Arial" w:cs="Arial"/>
                <w:sz w:val="20"/>
                <w:szCs w:val="20"/>
              </w:rPr>
              <w:t>-</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843" w:type="dxa"/>
            <w:shd w:val="clear" w:color="auto" w:fill="auto"/>
            <w:vAlign w:val="center"/>
          </w:tcPr>
          <w:p w:rsidR="00981C07" w:rsidRDefault="000D0EF0">
            <w:pPr>
              <w:tabs>
                <w:tab w:val="right" w:pos="851"/>
              </w:tabs>
              <w:spacing w:line="240" w:lineRule="auto"/>
              <w:ind w:firstLine="34"/>
              <w:rPr>
                <w:sz w:val="24"/>
                <w:szCs w:val="24"/>
              </w:rPr>
            </w:pPr>
            <w:r>
              <w:rPr>
                <w:sz w:val="24"/>
                <w:szCs w:val="24"/>
              </w:rPr>
              <w:t>Устный опрос</w:t>
            </w:r>
          </w:p>
          <w:p w:rsidR="00981C07" w:rsidRDefault="00981C07">
            <w:pPr>
              <w:tabs>
                <w:tab w:val="right" w:pos="851"/>
              </w:tabs>
              <w:spacing w:line="240" w:lineRule="auto"/>
              <w:ind w:firstLine="34"/>
              <w:rPr>
                <w:sz w:val="24"/>
                <w:szCs w:val="24"/>
              </w:rPr>
            </w:pPr>
          </w:p>
        </w:tc>
      </w:tr>
      <w:tr w:rsidR="00981C07" w:rsidTr="007C06A4">
        <w:trPr>
          <w:cantSplit/>
        </w:trPr>
        <w:tc>
          <w:tcPr>
            <w:tcW w:w="567" w:type="dxa"/>
          </w:tcPr>
          <w:p w:rsidR="00981C07" w:rsidRDefault="000D0EF0">
            <w:pPr>
              <w:spacing w:after="120" w:line="240" w:lineRule="auto"/>
              <w:ind w:firstLine="0"/>
              <w:jc w:val="center"/>
              <w:rPr>
                <w:sz w:val="24"/>
                <w:szCs w:val="24"/>
              </w:rPr>
            </w:pPr>
            <w:r>
              <w:rPr>
                <w:sz w:val="24"/>
                <w:szCs w:val="24"/>
              </w:rPr>
              <w:t>4.</w:t>
            </w:r>
          </w:p>
        </w:tc>
        <w:tc>
          <w:tcPr>
            <w:tcW w:w="2440" w:type="dxa"/>
            <w:tcBorders>
              <w:top w:val="single" w:sz="4" w:space="0" w:color="000000"/>
              <w:left w:val="single" w:sz="4" w:space="0" w:color="000000"/>
              <w:bottom w:val="single" w:sz="4" w:space="0" w:color="000000"/>
              <w:right w:val="single" w:sz="4" w:space="0" w:color="000000"/>
            </w:tcBorders>
          </w:tcPr>
          <w:p w:rsidR="00981C07" w:rsidRDefault="000D0EF0" w:rsidP="007C06A4">
            <w:pPr>
              <w:tabs>
                <w:tab w:val="right" w:pos="851"/>
              </w:tabs>
              <w:spacing w:line="240" w:lineRule="auto"/>
              <w:ind w:firstLine="34"/>
              <w:jc w:val="left"/>
              <w:rPr>
                <w:sz w:val="24"/>
                <w:szCs w:val="24"/>
              </w:rPr>
            </w:pPr>
            <w:r>
              <w:rPr>
                <w:sz w:val="24"/>
                <w:szCs w:val="24"/>
              </w:rPr>
              <w:t>Ключевые компетенции, формируемые при обучении по направлению подготовки «Программная инженерия»</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6</w:t>
            </w:r>
          </w:p>
        </w:tc>
        <w:tc>
          <w:tcPr>
            <w:tcW w:w="12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13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7C06A4">
            <w:pPr>
              <w:widowControl w:val="0"/>
              <w:spacing w:line="276" w:lineRule="auto"/>
              <w:ind w:firstLine="0"/>
              <w:jc w:val="center"/>
              <w:rPr>
                <w:rFonts w:ascii="Arial" w:eastAsia="Arial" w:hAnsi="Arial" w:cs="Arial"/>
                <w:sz w:val="20"/>
                <w:szCs w:val="20"/>
              </w:rPr>
            </w:pPr>
            <w:r>
              <w:rPr>
                <w:rFonts w:ascii="Arial" w:eastAsia="Arial" w:hAnsi="Arial" w:cs="Arial"/>
                <w:sz w:val="20"/>
                <w:szCs w:val="20"/>
              </w:rPr>
              <w:t>-</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843" w:type="dxa"/>
            <w:shd w:val="clear" w:color="auto" w:fill="auto"/>
            <w:vAlign w:val="center"/>
          </w:tcPr>
          <w:p w:rsidR="00981C07" w:rsidRDefault="000D0EF0">
            <w:pPr>
              <w:tabs>
                <w:tab w:val="right" w:pos="851"/>
              </w:tabs>
              <w:spacing w:line="240" w:lineRule="auto"/>
              <w:ind w:firstLine="34"/>
              <w:rPr>
                <w:sz w:val="24"/>
                <w:szCs w:val="24"/>
              </w:rPr>
            </w:pPr>
            <w:r>
              <w:rPr>
                <w:sz w:val="24"/>
                <w:szCs w:val="24"/>
              </w:rPr>
              <w:t>Устный опрос</w:t>
            </w:r>
          </w:p>
          <w:p w:rsidR="00981C07" w:rsidRDefault="00981C07">
            <w:pPr>
              <w:tabs>
                <w:tab w:val="right" w:pos="851"/>
              </w:tabs>
              <w:spacing w:line="240" w:lineRule="auto"/>
              <w:ind w:firstLine="34"/>
              <w:rPr>
                <w:sz w:val="24"/>
                <w:szCs w:val="24"/>
              </w:rPr>
            </w:pPr>
          </w:p>
        </w:tc>
      </w:tr>
      <w:tr w:rsidR="00981C07" w:rsidTr="007C06A4">
        <w:trPr>
          <w:cantSplit/>
        </w:trPr>
        <w:tc>
          <w:tcPr>
            <w:tcW w:w="567" w:type="dxa"/>
          </w:tcPr>
          <w:p w:rsidR="00981C07" w:rsidRDefault="000D0EF0">
            <w:pPr>
              <w:spacing w:after="120" w:line="240" w:lineRule="auto"/>
              <w:ind w:firstLine="0"/>
              <w:jc w:val="center"/>
              <w:rPr>
                <w:sz w:val="24"/>
                <w:szCs w:val="24"/>
              </w:rPr>
            </w:pPr>
            <w:r>
              <w:rPr>
                <w:sz w:val="24"/>
                <w:szCs w:val="24"/>
              </w:rPr>
              <w:t>5.</w:t>
            </w:r>
          </w:p>
        </w:tc>
        <w:tc>
          <w:tcPr>
            <w:tcW w:w="2440" w:type="dxa"/>
            <w:tcBorders>
              <w:top w:val="single" w:sz="4" w:space="0" w:color="000000"/>
              <w:left w:val="single" w:sz="4" w:space="0" w:color="000000"/>
              <w:bottom w:val="single" w:sz="4" w:space="0" w:color="000000"/>
              <w:right w:val="single" w:sz="4" w:space="0" w:color="000000"/>
            </w:tcBorders>
          </w:tcPr>
          <w:p w:rsidR="00981C07" w:rsidRDefault="000D0EF0" w:rsidP="007C06A4">
            <w:pPr>
              <w:tabs>
                <w:tab w:val="right" w:pos="851"/>
              </w:tabs>
              <w:spacing w:line="240" w:lineRule="auto"/>
              <w:ind w:firstLine="34"/>
              <w:jc w:val="left"/>
              <w:rPr>
                <w:sz w:val="24"/>
                <w:szCs w:val="24"/>
              </w:rPr>
            </w:pPr>
            <w:r>
              <w:rPr>
                <w:sz w:val="24"/>
                <w:szCs w:val="24"/>
              </w:rPr>
              <w:t>Направления трудоустройства и карьерные траектории выпускников направления «Программная инженерия»</w:t>
            </w:r>
          </w:p>
        </w:tc>
        <w:tc>
          <w:tcPr>
            <w:tcW w:w="1134"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8</w:t>
            </w:r>
          </w:p>
        </w:tc>
        <w:tc>
          <w:tcPr>
            <w:tcW w:w="12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13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2</w:t>
            </w:r>
          </w:p>
        </w:tc>
        <w:tc>
          <w:tcPr>
            <w:tcW w:w="12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81C07" w:rsidRDefault="000D0EF0">
            <w:pPr>
              <w:widowControl w:val="0"/>
              <w:spacing w:line="276" w:lineRule="auto"/>
              <w:ind w:firstLine="0"/>
              <w:jc w:val="center"/>
              <w:rPr>
                <w:rFonts w:ascii="Arial" w:eastAsia="Arial" w:hAnsi="Arial" w:cs="Arial"/>
                <w:sz w:val="20"/>
                <w:szCs w:val="20"/>
              </w:rPr>
            </w:pPr>
            <w:r>
              <w:rPr>
                <w:sz w:val="24"/>
                <w:szCs w:val="24"/>
              </w:rPr>
              <w:t>4</w:t>
            </w:r>
          </w:p>
        </w:tc>
        <w:tc>
          <w:tcPr>
            <w:tcW w:w="1843" w:type="dxa"/>
            <w:shd w:val="clear" w:color="auto" w:fill="auto"/>
            <w:vAlign w:val="center"/>
          </w:tcPr>
          <w:p w:rsidR="00981C07" w:rsidRDefault="000D0EF0">
            <w:pPr>
              <w:tabs>
                <w:tab w:val="right" w:pos="851"/>
              </w:tabs>
              <w:spacing w:line="240" w:lineRule="auto"/>
              <w:ind w:firstLine="34"/>
              <w:rPr>
                <w:sz w:val="24"/>
                <w:szCs w:val="24"/>
              </w:rPr>
            </w:pPr>
            <w:r>
              <w:rPr>
                <w:sz w:val="24"/>
                <w:szCs w:val="24"/>
              </w:rPr>
              <w:t>Устный опрос</w:t>
            </w:r>
          </w:p>
          <w:p w:rsidR="00981C07" w:rsidRDefault="00981C07">
            <w:pPr>
              <w:tabs>
                <w:tab w:val="right" w:pos="851"/>
              </w:tabs>
              <w:spacing w:line="240" w:lineRule="auto"/>
              <w:ind w:firstLine="34"/>
              <w:rPr>
                <w:sz w:val="24"/>
                <w:szCs w:val="24"/>
              </w:rPr>
            </w:pPr>
          </w:p>
        </w:tc>
      </w:tr>
      <w:tr w:rsidR="00981C07">
        <w:trPr>
          <w:cantSplit/>
        </w:trPr>
        <w:tc>
          <w:tcPr>
            <w:tcW w:w="567" w:type="dxa"/>
          </w:tcPr>
          <w:p w:rsidR="00981C07" w:rsidRDefault="00981C07">
            <w:pPr>
              <w:spacing w:after="120" w:line="240" w:lineRule="auto"/>
              <w:ind w:firstLine="0"/>
              <w:jc w:val="center"/>
              <w:rPr>
                <w:sz w:val="24"/>
                <w:szCs w:val="24"/>
              </w:rPr>
            </w:pPr>
          </w:p>
        </w:tc>
        <w:tc>
          <w:tcPr>
            <w:tcW w:w="2440" w:type="dxa"/>
          </w:tcPr>
          <w:p w:rsidR="00981C07" w:rsidRDefault="000D0EF0">
            <w:pPr>
              <w:spacing w:line="240" w:lineRule="auto"/>
              <w:ind w:firstLine="0"/>
              <w:jc w:val="left"/>
              <w:rPr>
                <w:sz w:val="24"/>
                <w:szCs w:val="24"/>
              </w:rPr>
            </w:pPr>
            <w:r>
              <w:rPr>
                <w:sz w:val="24"/>
                <w:szCs w:val="24"/>
              </w:rPr>
              <w:t>В целом по дисциплине</w:t>
            </w:r>
          </w:p>
        </w:tc>
        <w:tc>
          <w:tcPr>
            <w:tcW w:w="1134" w:type="dxa"/>
            <w:vAlign w:val="center"/>
          </w:tcPr>
          <w:p w:rsidR="00981C07" w:rsidRDefault="000D0EF0">
            <w:pPr>
              <w:spacing w:line="240" w:lineRule="auto"/>
              <w:ind w:firstLine="0"/>
              <w:jc w:val="center"/>
              <w:rPr>
                <w:sz w:val="24"/>
                <w:szCs w:val="24"/>
              </w:rPr>
            </w:pPr>
            <w:r>
              <w:rPr>
                <w:sz w:val="24"/>
                <w:szCs w:val="24"/>
              </w:rPr>
              <w:t>36</w:t>
            </w:r>
          </w:p>
        </w:tc>
        <w:tc>
          <w:tcPr>
            <w:tcW w:w="1275" w:type="dxa"/>
            <w:vAlign w:val="center"/>
          </w:tcPr>
          <w:p w:rsidR="00981C07" w:rsidRDefault="000D0EF0">
            <w:pPr>
              <w:spacing w:line="240" w:lineRule="auto"/>
              <w:ind w:firstLine="0"/>
              <w:jc w:val="center"/>
              <w:rPr>
                <w:sz w:val="24"/>
                <w:szCs w:val="24"/>
              </w:rPr>
            </w:pPr>
            <w:r>
              <w:rPr>
                <w:sz w:val="24"/>
                <w:szCs w:val="24"/>
              </w:rPr>
              <w:t>16</w:t>
            </w:r>
          </w:p>
        </w:tc>
        <w:tc>
          <w:tcPr>
            <w:tcW w:w="1134" w:type="dxa"/>
            <w:vAlign w:val="center"/>
          </w:tcPr>
          <w:p w:rsidR="00981C07" w:rsidRDefault="000D0EF0">
            <w:pPr>
              <w:spacing w:line="240" w:lineRule="auto"/>
              <w:ind w:firstLine="0"/>
              <w:jc w:val="center"/>
              <w:rPr>
                <w:sz w:val="24"/>
                <w:szCs w:val="24"/>
              </w:rPr>
            </w:pPr>
            <w:r>
              <w:rPr>
                <w:sz w:val="24"/>
                <w:szCs w:val="24"/>
              </w:rPr>
              <w:t>12</w:t>
            </w:r>
          </w:p>
        </w:tc>
        <w:tc>
          <w:tcPr>
            <w:tcW w:w="1276" w:type="dxa"/>
            <w:vAlign w:val="center"/>
          </w:tcPr>
          <w:p w:rsidR="00981C07" w:rsidRDefault="000D0EF0">
            <w:pPr>
              <w:spacing w:line="240" w:lineRule="auto"/>
              <w:ind w:firstLine="0"/>
              <w:jc w:val="center"/>
              <w:rPr>
                <w:sz w:val="24"/>
                <w:szCs w:val="24"/>
              </w:rPr>
            </w:pPr>
            <w:r>
              <w:rPr>
                <w:sz w:val="24"/>
                <w:szCs w:val="24"/>
              </w:rPr>
              <w:t>4</w:t>
            </w:r>
          </w:p>
        </w:tc>
        <w:tc>
          <w:tcPr>
            <w:tcW w:w="1276" w:type="dxa"/>
            <w:vAlign w:val="center"/>
          </w:tcPr>
          <w:p w:rsidR="00981C07" w:rsidRDefault="000D0EF0">
            <w:pPr>
              <w:spacing w:line="240" w:lineRule="auto"/>
              <w:ind w:firstLine="0"/>
              <w:jc w:val="center"/>
              <w:rPr>
                <w:sz w:val="24"/>
                <w:szCs w:val="24"/>
              </w:rPr>
            </w:pPr>
            <w:r>
              <w:rPr>
                <w:sz w:val="24"/>
                <w:szCs w:val="24"/>
              </w:rPr>
              <w:t>20</w:t>
            </w:r>
          </w:p>
        </w:tc>
        <w:tc>
          <w:tcPr>
            <w:tcW w:w="1843" w:type="dxa"/>
          </w:tcPr>
          <w:p w:rsidR="00981C07" w:rsidRDefault="000D0EF0">
            <w:pPr>
              <w:spacing w:line="240" w:lineRule="auto"/>
              <w:rPr>
                <w:sz w:val="24"/>
                <w:szCs w:val="24"/>
              </w:rPr>
            </w:pPr>
            <w:r>
              <w:rPr>
                <w:sz w:val="24"/>
                <w:szCs w:val="24"/>
              </w:rPr>
              <w:t>-</w:t>
            </w:r>
          </w:p>
        </w:tc>
      </w:tr>
      <w:tr w:rsidR="00981C07">
        <w:trPr>
          <w:cantSplit/>
        </w:trPr>
        <w:tc>
          <w:tcPr>
            <w:tcW w:w="567" w:type="dxa"/>
            <w:tcBorders>
              <w:top w:val="single" w:sz="4" w:space="0" w:color="000000"/>
              <w:bottom w:val="single" w:sz="4" w:space="0" w:color="000000"/>
              <w:right w:val="single" w:sz="4" w:space="0" w:color="000000"/>
            </w:tcBorders>
          </w:tcPr>
          <w:p w:rsidR="00981C07" w:rsidRDefault="00981C07">
            <w:pPr>
              <w:spacing w:after="120" w:line="240" w:lineRule="auto"/>
              <w:ind w:firstLine="0"/>
              <w:jc w:val="center"/>
              <w:rPr>
                <w:sz w:val="24"/>
                <w:szCs w:val="24"/>
              </w:rPr>
            </w:pPr>
          </w:p>
        </w:tc>
        <w:tc>
          <w:tcPr>
            <w:tcW w:w="2440" w:type="dxa"/>
            <w:tcBorders>
              <w:top w:val="single" w:sz="4" w:space="0" w:color="000000"/>
              <w:left w:val="single" w:sz="4" w:space="0" w:color="000000"/>
              <w:bottom w:val="single" w:sz="4" w:space="0" w:color="000000"/>
              <w:right w:val="single" w:sz="4" w:space="0" w:color="000000"/>
            </w:tcBorders>
            <w:shd w:val="clear" w:color="auto" w:fill="auto"/>
          </w:tcPr>
          <w:p w:rsidR="00981C07" w:rsidRDefault="000D0EF0">
            <w:pPr>
              <w:tabs>
                <w:tab w:val="right" w:pos="851"/>
              </w:tabs>
              <w:spacing w:line="240" w:lineRule="auto"/>
              <w:ind w:firstLine="0"/>
              <w:rPr>
                <w:sz w:val="24"/>
                <w:szCs w:val="24"/>
              </w:rPr>
            </w:pPr>
            <w:r>
              <w:rPr>
                <w:sz w:val="24"/>
                <w:szCs w:val="24"/>
              </w:rPr>
              <w:t>Итого в %</w:t>
            </w:r>
          </w:p>
        </w:tc>
        <w:tc>
          <w:tcPr>
            <w:tcW w:w="1134" w:type="dxa"/>
            <w:tcBorders>
              <w:top w:val="single" w:sz="4" w:space="0" w:color="000000"/>
              <w:left w:val="single" w:sz="4" w:space="0" w:color="000000"/>
              <w:bottom w:val="single" w:sz="4" w:space="0" w:color="000000"/>
              <w:right w:val="single" w:sz="4" w:space="0" w:color="000000"/>
            </w:tcBorders>
            <w:vAlign w:val="center"/>
          </w:tcPr>
          <w:p w:rsidR="00981C07" w:rsidRDefault="00981C07">
            <w:pPr>
              <w:spacing w:line="240" w:lineRule="auto"/>
              <w:ind w:firstLine="0"/>
              <w:jc w:val="center"/>
              <w:rPr>
                <w:sz w:val="24"/>
                <w:szCs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981C07" w:rsidRDefault="000D0EF0">
            <w:pPr>
              <w:spacing w:line="240" w:lineRule="auto"/>
              <w:ind w:firstLine="0"/>
              <w:jc w:val="center"/>
              <w:rPr>
                <w:sz w:val="24"/>
                <w:szCs w:val="24"/>
              </w:rPr>
            </w:pPr>
            <w:r>
              <w:rPr>
                <w:sz w:val="24"/>
                <w:szCs w:val="24"/>
              </w:rPr>
              <w:t>44</w:t>
            </w:r>
          </w:p>
        </w:tc>
        <w:tc>
          <w:tcPr>
            <w:tcW w:w="1134" w:type="dxa"/>
            <w:tcBorders>
              <w:top w:val="single" w:sz="4" w:space="0" w:color="000000"/>
              <w:left w:val="single" w:sz="4" w:space="0" w:color="000000"/>
              <w:bottom w:val="single" w:sz="4" w:space="0" w:color="000000"/>
              <w:right w:val="single" w:sz="4" w:space="0" w:color="000000"/>
            </w:tcBorders>
            <w:vAlign w:val="center"/>
          </w:tcPr>
          <w:p w:rsidR="00981C07" w:rsidRDefault="000D0EF0">
            <w:pPr>
              <w:spacing w:line="240" w:lineRule="auto"/>
              <w:ind w:firstLine="0"/>
              <w:jc w:val="center"/>
              <w:rPr>
                <w:sz w:val="24"/>
                <w:szCs w:val="24"/>
              </w:rPr>
            </w:pPr>
            <w:r>
              <w:rPr>
                <w:sz w:val="24"/>
                <w:szCs w:val="24"/>
              </w:rPr>
              <w:t>75</w:t>
            </w:r>
          </w:p>
        </w:tc>
        <w:tc>
          <w:tcPr>
            <w:tcW w:w="1276" w:type="dxa"/>
            <w:tcBorders>
              <w:top w:val="single" w:sz="4" w:space="0" w:color="000000"/>
              <w:left w:val="single" w:sz="4" w:space="0" w:color="000000"/>
              <w:bottom w:val="single" w:sz="4" w:space="0" w:color="000000"/>
              <w:right w:val="single" w:sz="4" w:space="0" w:color="000000"/>
            </w:tcBorders>
            <w:vAlign w:val="center"/>
          </w:tcPr>
          <w:p w:rsidR="00981C07" w:rsidRDefault="000D0EF0">
            <w:pPr>
              <w:spacing w:line="240" w:lineRule="auto"/>
              <w:ind w:left="360" w:firstLine="0"/>
              <w:rPr>
                <w:sz w:val="24"/>
                <w:szCs w:val="24"/>
              </w:rPr>
            </w:pPr>
            <w:r>
              <w:rPr>
                <w:sz w:val="24"/>
                <w:szCs w:val="24"/>
              </w:rPr>
              <w:t>25</w:t>
            </w:r>
          </w:p>
        </w:tc>
        <w:tc>
          <w:tcPr>
            <w:tcW w:w="1276" w:type="dxa"/>
            <w:tcBorders>
              <w:top w:val="single" w:sz="4" w:space="0" w:color="000000"/>
              <w:left w:val="single" w:sz="4" w:space="0" w:color="000000"/>
              <w:bottom w:val="single" w:sz="4" w:space="0" w:color="000000"/>
              <w:right w:val="single" w:sz="4" w:space="0" w:color="000000"/>
            </w:tcBorders>
            <w:vAlign w:val="center"/>
          </w:tcPr>
          <w:p w:rsidR="00981C07" w:rsidRDefault="000D0EF0">
            <w:pPr>
              <w:spacing w:line="240" w:lineRule="auto"/>
              <w:ind w:firstLine="0"/>
              <w:jc w:val="center"/>
              <w:rPr>
                <w:sz w:val="24"/>
                <w:szCs w:val="24"/>
              </w:rPr>
            </w:pPr>
            <w:r>
              <w:rPr>
                <w:sz w:val="24"/>
                <w:szCs w:val="24"/>
              </w:rPr>
              <w:t>56</w:t>
            </w:r>
          </w:p>
        </w:tc>
        <w:tc>
          <w:tcPr>
            <w:tcW w:w="1843" w:type="dxa"/>
            <w:tcBorders>
              <w:top w:val="single" w:sz="4" w:space="0" w:color="000000"/>
              <w:left w:val="single" w:sz="4" w:space="0" w:color="000000"/>
              <w:bottom w:val="single" w:sz="4" w:space="0" w:color="000000"/>
            </w:tcBorders>
          </w:tcPr>
          <w:p w:rsidR="00981C07" w:rsidRDefault="00981C07">
            <w:pPr>
              <w:spacing w:line="240" w:lineRule="auto"/>
              <w:ind w:firstLine="0"/>
              <w:rPr>
                <w:sz w:val="24"/>
                <w:szCs w:val="24"/>
              </w:rPr>
            </w:pPr>
          </w:p>
        </w:tc>
      </w:tr>
    </w:tbl>
    <w:p w:rsidR="00981C07" w:rsidRDefault="000D0EF0" w:rsidP="007C06A4">
      <w:pPr>
        <w:pStyle w:val="2"/>
        <w:spacing w:after="120" w:line="240" w:lineRule="auto"/>
      </w:pPr>
      <w:bookmarkStart w:id="9" w:name="_heading=h.4d34og8" w:colFirst="0" w:colLast="0"/>
      <w:bookmarkEnd w:id="9"/>
      <w:r>
        <w:lastRenderedPageBreak/>
        <w:t>5.3. Содержание семинаров, практических занятий</w:t>
      </w:r>
    </w:p>
    <w:p w:rsidR="00981C07" w:rsidRDefault="00981C07">
      <w:pPr>
        <w:keepNext/>
        <w:spacing w:after="120" w:line="240" w:lineRule="auto"/>
        <w:ind w:left="360" w:firstLine="0"/>
        <w:jc w:val="right"/>
        <w:rPr>
          <w:sz w:val="24"/>
          <w:szCs w:val="24"/>
        </w:rPr>
      </w:pPr>
    </w:p>
    <w:tbl>
      <w:tblPr>
        <w:tblStyle w:val="affd"/>
        <w:tblW w:w="1005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3"/>
        <w:gridCol w:w="5675"/>
        <w:gridCol w:w="1827"/>
        <w:gridCol w:w="12"/>
      </w:tblGrid>
      <w:tr w:rsidR="00981C07">
        <w:trPr>
          <w:cantSplit/>
          <w:trHeight w:val="20"/>
          <w:jc w:val="center"/>
        </w:trPr>
        <w:tc>
          <w:tcPr>
            <w:tcW w:w="2543" w:type="dxa"/>
            <w:vAlign w:val="center"/>
          </w:tcPr>
          <w:p w:rsidR="00981C07" w:rsidRDefault="000D0EF0">
            <w:pPr>
              <w:spacing w:after="120" w:line="240" w:lineRule="auto"/>
              <w:ind w:firstLine="0"/>
              <w:jc w:val="center"/>
              <w:rPr>
                <w:b/>
                <w:sz w:val="24"/>
                <w:szCs w:val="24"/>
              </w:rPr>
            </w:pPr>
            <w:r>
              <w:rPr>
                <w:b/>
                <w:sz w:val="24"/>
                <w:szCs w:val="24"/>
              </w:rPr>
              <w:t>Наименование тем (разделов) дисциплины</w:t>
            </w:r>
          </w:p>
        </w:tc>
        <w:tc>
          <w:tcPr>
            <w:tcW w:w="5675" w:type="dxa"/>
          </w:tcPr>
          <w:p w:rsidR="00981C07" w:rsidRDefault="000D0EF0">
            <w:pPr>
              <w:keepNext/>
              <w:spacing w:after="120" w:line="240" w:lineRule="auto"/>
              <w:jc w:val="center"/>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39" w:type="dxa"/>
            <w:gridSpan w:val="2"/>
          </w:tcPr>
          <w:p w:rsidR="00981C07" w:rsidRDefault="000D0EF0">
            <w:pPr>
              <w:pBdr>
                <w:top w:val="nil"/>
                <w:left w:val="nil"/>
                <w:bottom w:val="nil"/>
                <w:right w:val="nil"/>
                <w:between w:val="nil"/>
              </w:pBdr>
              <w:spacing w:after="120" w:line="240" w:lineRule="auto"/>
              <w:ind w:firstLine="0"/>
              <w:jc w:val="center"/>
              <w:rPr>
                <w:b/>
                <w:color w:val="000000"/>
                <w:sz w:val="24"/>
                <w:szCs w:val="24"/>
              </w:rPr>
            </w:pPr>
            <w:r>
              <w:rPr>
                <w:b/>
                <w:color w:val="000000"/>
                <w:sz w:val="24"/>
                <w:szCs w:val="24"/>
              </w:rPr>
              <w:t>Формы проведения занятий</w:t>
            </w:r>
          </w:p>
        </w:tc>
      </w:tr>
      <w:tr w:rsidR="00981C07">
        <w:trPr>
          <w:gridAfter w:val="1"/>
          <w:wAfter w:w="12" w:type="dxa"/>
          <w:cantSplit/>
          <w:trHeight w:val="20"/>
          <w:jc w:val="center"/>
        </w:trPr>
        <w:tc>
          <w:tcPr>
            <w:tcW w:w="2543" w:type="dxa"/>
          </w:tcPr>
          <w:p w:rsidR="00981C07" w:rsidRDefault="000D0EF0">
            <w:pPr>
              <w:tabs>
                <w:tab w:val="right" w:pos="851"/>
              </w:tabs>
              <w:spacing w:line="240" w:lineRule="auto"/>
              <w:ind w:firstLine="0"/>
              <w:rPr>
                <w:b/>
                <w:sz w:val="24"/>
                <w:szCs w:val="24"/>
              </w:rPr>
            </w:pPr>
            <w:r>
              <w:rPr>
                <w:sz w:val="24"/>
                <w:szCs w:val="24"/>
              </w:rPr>
              <w:t>Организация научной работы со студентами</w:t>
            </w:r>
          </w:p>
        </w:tc>
        <w:tc>
          <w:tcPr>
            <w:tcW w:w="5675" w:type="dxa"/>
          </w:tcPr>
          <w:p w:rsidR="00981C07" w:rsidRDefault="000D0EF0">
            <w:pPr>
              <w:keepNext/>
              <w:spacing w:line="240" w:lineRule="auto"/>
              <w:ind w:firstLine="0"/>
              <w:rPr>
                <w:sz w:val="24"/>
                <w:szCs w:val="24"/>
              </w:rPr>
            </w:pPr>
            <w:r>
              <w:rPr>
                <w:sz w:val="24"/>
                <w:szCs w:val="24"/>
              </w:rPr>
              <w:t xml:space="preserve">Область научных интересов каждого студента, основные направления исследований, текущие научные тенденции в профессиональной области </w:t>
            </w:r>
            <w:r w:rsidR="00475D45">
              <w:rPr>
                <w:sz w:val="24"/>
                <w:szCs w:val="24"/>
              </w:rPr>
              <w:t>8.</w:t>
            </w:r>
            <w:r>
              <w:rPr>
                <w:sz w:val="24"/>
                <w:szCs w:val="24"/>
              </w:rPr>
              <w:t>[4, 5, 7].</w:t>
            </w:r>
          </w:p>
        </w:tc>
        <w:tc>
          <w:tcPr>
            <w:tcW w:w="1827" w:type="dxa"/>
          </w:tcPr>
          <w:p w:rsidR="00981C07" w:rsidRDefault="000D0EF0">
            <w:pPr>
              <w:keepNext/>
              <w:spacing w:line="240" w:lineRule="auto"/>
              <w:ind w:firstLine="0"/>
              <w:rPr>
                <w:sz w:val="24"/>
                <w:szCs w:val="24"/>
              </w:rPr>
            </w:pPr>
            <w:r>
              <w:rPr>
                <w:sz w:val="24"/>
                <w:szCs w:val="24"/>
              </w:rPr>
              <w:t>Дискуссия, фронтальный опрос, индивидуальный опрос.</w:t>
            </w:r>
          </w:p>
        </w:tc>
      </w:tr>
      <w:tr w:rsidR="00981C07">
        <w:trPr>
          <w:gridAfter w:val="1"/>
          <w:wAfter w:w="12" w:type="dxa"/>
          <w:cantSplit/>
          <w:trHeight w:val="20"/>
          <w:jc w:val="center"/>
        </w:trPr>
        <w:tc>
          <w:tcPr>
            <w:tcW w:w="2543" w:type="dxa"/>
          </w:tcPr>
          <w:p w:rsidR="00981C07" w:rsidRDefault="003F6663">
            <w:pPr>
              <w:tabs>
                <w:tab w:val="right" w:pos="851"/>
              </w:tabs>
              <w:spacing w:line="240" w:lineRule="auto"/>
              <w:ind w:firstLine="0"/>
              <w:rPr>
                <w:b/>
                <w:sz w:val="24"/>
                <w:szCs w:val="24"/>
              </w:rPr>
            </w:pPr>
            <w:r>
              <w:rPr>
                <w:sz w:val="24"/>
                <w:szCs w:val="24"/>
              </w:rPr>
              <w:t>Направления трудоустройства и карьерные траектории выпускников направления «Программная инженерия»</w:t>
            </w:r>
          </w:p>
        </w:tc>
        <w:tc>
          <w:tcPr>
            <w:tcW w:w="5675" w:type="dxa"/>
          </w:tcPr>
          <w:p w:rsidR="00981C07" w:rsidRDefault="000D0EF0" w:rsidP="00475D45">
            <w:pPr>
              <w:keepNext/>
              <w:spacing w:line="240" w:lineRule="auto"/>
              <w:ind w:firstLine="0"/>
              <w:rPr>
                <w:sz w:val="24"/>
                <w:szCs w:val="24"/>
              </w:rPr>
            </w:pPr>
            <w:r>
              <w:rPr>
                <w:sz w:val="24"/>
                <w:szCs w:val="24"/>
              </w:rPr>
              <w:t xml:space="preserve">Знакомство с основными профессиями, профессиональными стандартами, требованиями работодателей к квалификации специалистов </w:t>
            </w:r>
            <w:r w:rsidR="00475D45">
              <w:rPr>
                <w:sz w:val="24"/>
                <w:szCs w:val="24"/>
              </w:rPr>
              <w:t>8.[5-</w:t>
            </w:r>
            <w:r>
              <w:rPr>
                <w:sz w:val="24"/>
                <w:szCs w:val="24"/>
              </w:rPr>
              <w:t xml:space="preserve"> </w:t>
            </w:r>
            <w:r w:rsidR="00475D45">
              <w:rPr>
                <w:sz w:val="24"/>
                <w:szCs w:val="24"/>
              </w:rPr>
              <w:t>7</w:t>
            </w:r>
            <w:r>
              <w:rPr>
                <w:sz w:val="24"/>
                <w:szCs w:val="24"/>
              </w:rPr>
              <w:t>].</w:t>
            </w:r>
          </w:p>
        </w:tc>
        <w:tc>
          <w:tcPr>
            <w:tcW w:w="1827" w:type="dxa"/>
          </w:tcPr>
          <w:p w:rsidR="00981C07" w:rsidRDefault="000D0EF0">
            <w:pPr>
              <w:keepNext/>
              <w:spacing w:line="240" w:lineRule="auto"/>
              <w:ind w:firstLine="0"/>
              <w:rPr>
                <w:sz w:val="24"/>
                <w:szCs w:val="24"/>
              </w:rPr>
            </w:pPr>
            <w:r>
              <w:rPr>
                <w:sz w:val="24"/>
                <w:szCs w:val="24"/>
              </w:rPr>
              <w:t>Дискуссия, фронтальный опрос</w:t>
            </w:r>
          </w:p>
        </w:tc>
      </w:tr>
    </w:tbl>
    <w:p w:rsidR="00981C07" w:rsidRDefault="00981C07">
      <w:pPr>
        <w:spacing w:after="120" w:line="240" w:lineRule="auto"/>
        <w:ind w:firstLine="0"/>
        <w:rPr>
          <w:sz w:val="28"/>
          <w:szCs w:val="28"/>
        </w:rPr>
      </w:pPr>
    </w:p>
    <w:p w:rsidR="00981C07" w:rsidRDefault="000D0EF0">
      <w:pPr>
        <w:pStyle w:val="1"/>
        <w:spacing w:before="0" w:after="120"/>
      </w:pPr>
      <w:bookmarkStart w:id="10" w:name="_heading=h.2s8eyo1" w:colFirst="0" w:colLast="0"/>
      <w:bookmarkEnd w:id="10"/>
      <w:r>
        <w:tab/>
        <w:t>6. Перечень учебно-методического обеспечения для самостоятельной работы обучающихся по дисциплине</w:t>
      </w:r>
    </w:p>
    <w:p w:rsidR="00981C07" w:rsidRPr="00EC503E" w:rsidRDefault="000D0EF0" w:rsidP="00EC503E">
      <w:pPr>
        <w:pStyle w:val="2"/>
        <w:spacing w:after="120"/>
        <w:ind w:firstLine="708"/>
      </w:pPr>
      <w:bookmarkStart w:id="11" w:name="_heading=h.17dp8vu" w:colFirst="0" w:colLast="0"/>
      <w:bookmarkEnd w:id="11"/>
      <w:r>
        <w:t>6.1. Перечень вопросов, отводимых на самостоятельное освоение дисциплины, формы внеаудиторной самостоятельной работы</w:t>
      </w:r>
    </w:p>
    <w:tbl>
      <w:tblPr>
        <w:tblStyle w:val="affe"/>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0"/>
        <w:gridCol w:w="5103"/>
        <w:gridCol w:w="2835"/>
      </w:tblGrid>
      <w:tr w:rsidR="00981C07" w:rsidTr="00EC503E">
        <w:tc>
          <w:tcPr>
            <w:tcW w:w="2410" w:type="dxa"/>
          </w:tcPr>
          <w:p w:rsidR="00981C07" w:rsidRDefault="000D0EF0">
            <w:pPr>
              <w:keepNext/>
              <w:spacing w:after="120" w:line="240" w:lineRule="auto"/>
              <w:ind w:firstLine="0"/>
              <w:jc w:val="center"/>
              <w:rPr>
                <w:sz w:val="24"/>
                <w:szCs w:val="24"/>
              </w:rPr>
            </w:pPr>
            <w:r>
              <w:rPr>
                <w:b/>
                <w:sz w:val="24"/>
                <w:szCs w:val="24"/>
              </w:rPr>
              <w:t>Наименование тем (разделов) дисциплины</w:t>
            </w:r>
          </w:p>
        </w:tc>
        <w:tc>
          <w:tcPr>
            <w:tcW w:w="5103" w:type="dxa"/>
            <w:shd w:val="clear" w:color="auto" w:fill="auto"/>
          </w:tcPr>
          <w:p w:rsidR="00981C07" w:rsidRDefault="000D0EF0">
            <w:pPr>
              <w:keepNext/>
              <w:spacing w:after="120" w:line="240" w:lineRule="auto"/>
              <w:ind w:firstLine="0"/>
              <w:jc w:val="center"/>
              <w:rPr>
                <w:b/>
                <w:sz w:val="24"/>
                <w:szCs w:val="24"/>
              </w:rPr>
            </w:pPr>
            <w:r>
              <w:rPr>
                <w:b/>
                <w:sz w:val="24"/>
                <w:szCs w:val="24"/>
              </w:rPr>
              <w:t>Перечень вопросов, отводимых на самостоятельное освоение</w:t>
            </w:r>
          </w:p>
        </w:tc>
        <w:tc>
          <w:tcPr>
            <w:tcW w:w="2835" w:type="dxa"/>
          </w:tcPr>
          <w:p w:rsidR="00981C07" w:rsidRDefault="000D0EF0">
            <w:pPr>
              <w:keepNext/>
              <w:spacing w:after="120" w:line="240" w:lineRule="auto"/>
              <w:ind w:firstLine="0"/>
              <w:jc w:val="center"/>
              <w:rPr>
                <w:b/>
                <w:sz w:val="24"/>
                <w:szCs w:val="24"/>
              </w:rPr>
            </w:pPr>
            <w:r>
              <w:rPr>
                <w:b/>
                <w:sz w:val="24"/>
                <w:szCs w:val="24"/>
              </w:rPr>
              <w:t>Формы внеаудиторной самостоятельной работы</w:t>
            </w:r>
          </w:p>
        </w:tc>
      </w:tr>
      <w:tr w:rsidR="00981C07" w:rsidTr="00EC503E">
        <w:tc>
          <w:tcPr>
            <w:tcW w:w="2410" w:type="dxa"/>
            <w:tcBorders>
              <w:top w:val="single" w:sz="4" w:space="0" w:color="000000"/>
              <w:left w:val="single" w:sz="4" w:space="0" w:color="000000"/>
              <w:bottom w:val="single" w:sz="4" w:space="0" w:color="000000"/>
              <w:right w:val="single" w:sz="4" w:space="0" w:color="000000"/>
            </w:tcBorders>
            <w:vAlign w:val="center"/>
          </w:tcPr>
          <w:p w:rsidR="00981C07" w:rsidRDefault="000D0EF0">
            <w:pPr>
              <w:spacing w:line="240" w:lineRule="auto"/>
              <w:ind w:firstLine="0"/>
              <w:rPr>
                <w:sz w:val="24"/>
                <w:szCs w:val="24"/>
              </w:rPr>
            </w:pPr>
            <w:r>
              <w:rPr>
                <w:sz w:val="24"/>
                <w:szCs w:val="24"/>
              </w:rPr>
              <w:t>Содержание образовательной программы, социальные партнеры, научные школы</w:t>
            </w:r>
          </w:p>
        </w:tc>
        <w:tc>
          <w:tcPr>
            <w:tcW w:w="5103" w:type="dxa"/>
            <w:tcBorders>
              <w:top w:val="single" w:sz="6" w:space="0" w:color="000000"/>
              <w:left w:val="single" w:sz="6" w:space="0" w:color="000000"/>
              <w:bottom w:val="single" w:sz="6" w:space="0" w:color="000000"/>
              <w:right w:val="single" w:sz="6" w:space="0" w:color="000000"/>
            </w:tcBorders>
          </w:tcPr>
          <w:p w:rsidR="00981C07" w:rsidRDefault="000D0EF0">
            <w:pPr>
              <w:pBdr>
                <w:top w:val="nil"/>
                <w:left w:val="nil"/>
                <w:bottom w:val="nil"/>
                <w:right w:val="nil"/>
                <w:between w:val="nil"/>
              </w:pBdr>
              <w:spacing w:line="240" w:lineRule="auto"/>
              <w:ind w:firstLine="0"/>
              <w:rPr>
                <w:color w:val="000000"/>
                <w:sz w:val="24"/>
                <w:szCs w:val="24"/>
              </w:rPr>
            </w:pPr>
            <w:r>
              <w:rPr>
                <w:sz w:val="24"/>
                <w:szCs w:val="24"/>
              </w:rPr>
              <w:t xml:space="preserve">Изучение учебного плана, описания образовательных программ, </w:t>
            </w:r>
          </w:p>
        </w:tc>
        <w:tc>
          <w:tcPr>
            <w:tcW w:w="2835" w:type="dxa"/>
            <w:tcBorders>
              <w:top w:val="single" w:sz="6" w:space="0" w:color="000000"/>
              <w:left w:val="single" w:sz="6" w:space="0" w:color="000000"/>
              <w:bottom w:val="single" w:sz="6" w:space="0" w:color="000000"/>
              <w:right w:val="single" w:sz="6" w:space="0" w:color="000000"/>
            </w:tcBorders>
          </w:tcPr>
          <w:p w:rsidR="00981C07" w:rsidRDefault="000D0EF0">
            <w:pPr>
              <w:spacing w:line="240" w:lineRule="auto"/>
              <w:ind w:firstLine="0"/>
              <w:rPr>
                <w:sz w:val="24"/>
                <w:szCs w:val="24"/>
              </w:rPr>
            </w:pPr>
            <w:r>
              <w:rPr>
                <w:sz w:val="24"/>
                <w:szCs w:val="24"/>
              </w:rPr>
              <w:t>Изучение НПА</w:t>
            </w:r>
          </w:p>
        </w:tc>
      </w:tr>
      <w:tr w:rsidR="00981C07" w:rsidTr="00EC503E">
        <w:tc>
          <w:tcPr>
            <w:tcW w:w="2410" w:type="dxa"/>
            <w:tcBorders>
              <w:top w:val="single" w:sz="4" w:space="0" w:color="000000"/>
              <w:left w:val="single" w:sz="4" w:space="0" w:color="000000"/>
              <w:bottom w:val="single" w:sz="4" w:space="0" w:color="000000"/>
              <w:right w:val="single" w:sz="4" w:space="0" w:color="000000"/>
            </w:tcBorders>
            <w:vAlign w:val="center"/>
          </w:tcPr>
          <w:p w:rsidR="00981C07" w:rsidRDefault="000D0EF0">
            <w:pPr>
              <w:tabs>
                <w:tab w:val="right" w:pos="851"/>
              </w:tabs>
              <w:spacing w:line="240" w:lineRule="auto"/>
              <w:ind w:firstLine="0"/>
              <w:rPr>
                <w:sz w:val="24"/>
                <w:szCs w:val="24"/>
              </w:rPr>
            </w:pPr>
            <w:r>
              <w:rPr>
                <w:sz w:val="24"/>
                <w:szCs w:val="24"/>
              </w:rPr>
              <w:t>Организация научной работы со студентами</w:t>
            </w:r>
          </w:p>
        </w:tc>
        <w:tc>
          <w:tcPr>
            <w:tcW w:w="5103" w:type="dxa"/>
            <w:tcBorders>
              <w:top w:val="single" w:sz="6" w:space="0" w:color="000000"/>
              <w:left w:val="single" w:sz="6" w:space="0" w:color="000000"/>
              <w:bottom w:val="single" w:sz="6" w:space="0" w:color="000000"/>
              <w:right w:val="single" w:sz="6" w:space="0" w:color="000000"/>
            </w:tcBorders>
          </w:tcPr>
          <w:p w:rsidR="00981C07" w:rsidRDefault="000D0EF0">
            <w:pPr>
              <w:pBdr>
                <w:top w:val="nil"/>
                <w:left w:val="nil"/>
                <w:bottom w:val="nil"/>
                <w:right w:val="nil"/>
                <w:between w:val="nil"/>
              </w:pBdr>
              <w:spacing w:line="240" w:lineRule="auto"/>
              <w:ind w:firstLine="0"/>
              <w:rPr>
                <w:color w:val="000000"/>
                <w:sz w:val="24"/>
                <w:szCs w:val="24"/>
              </w:rPr>
            </w:pPr>
            <w:r>
              <w:rPr>
                <w:sz w:val="24"/>
                <w:szCs w:val="24"/>
              </w:rPr>
              <w:t>Изучение текущих тенденций в научных исследованиях по выбранной области</w:t>
            </w:r>
          </w:p>
        </w:tc>
        <w:tc>
          <w:tcPr>
            <w:tcW w:w="2835" w:type="dxa"/>
            <w:tcBorders>
              <w:top w:val="single" w:sz="6" w:space="0" w:color="000000"/>
              <w:left w:val="single" w:sz="6" w:space="0" w:color="000000"/>
              <w:bottom w:val="single" w:sz="6" w:space="0" w:color="000000"/>
              <w:right w:val="single" w:sz="6" w:space="0" w:color="000000"/>
            </w:tcBorders>
          </w:tcPr>
          <w:p w:rsidR="00981C07" w:rsidRDefault="000D0EF0">
            <w:pPr>
              <w:spacing w:line="240" w:lineRule="auto"/>
              <w:ind w:firstLine="0"/>
              <w:rPr>
                <w:sz w:val="24"/>
                <w:szCs w:val="24"/>
              </w:rPr>
            </w:pPr>
            <w:r>
              <w:rPr>
                <w:sz w:val="24"/>
                <w:szCs w:val="24"/>
              </w:rPr>
              <w:t>Исследование литературы, источников</w:t>
            </w:r>
          </w:p>
        </w:tc>
      </w:tr>
      <w:tr w:rsidR="00981C07" w:rsidTr="00EC503E">
        <w:tc>
          <w:tcPr>
            <w:tcW w:w="2410" w:type="dxa"/>
            <w:tcBorders>
              <w:top w:val="single" w:sz="4" w:space="0" w:color="000000"/>
              <w:left w:val="single" w:sz="4" w:space="0" w:color="000000"/>
              <w:bottom w:val="single" w:sz="4" w:space="0" w:color="000000"/>
              <w:right w:val="single" w:sz="4" w:space="0" w:color="000000"/>
            </w:tcBorders>
            <w:vAlign w:val="center"/>
          </w:tcPr>
          <w:p w:rsidR="00981C07" w:rsidRDefault="000D0EF0">
            <w:pPr>
              <w:tabs>
                <w:tab w:val="right" w:pos="851"/>
              </w:tabs>
              <w:spacing w:line="240" w:lineRule="auto"/>
              <w:ind w:firstLine="0"/>
              <w:rPr>
                <w:sz w:val="24"/>
                <w:szCs w:val="24"/>
              </w:rPr>
            </w:pPr>
            <w:r>
              <w:rPr>
                <w:sz w:val="24"/>
                <w:szCs w:val="24"/>
              </w:rPr>
              <w:t>Краткая история развития программной инженерии и информационных технологий и текущий технологический ландшафт отрасли</w:t>
            </w:r>
          </w:p>
        </w:tc>
        <w:tc>
          <w:tcPr>
            <w:tcW w:w="5103" w:type="dxa"/>
            <w:tcBorders>
              <w:top w:val="single" w:sz="6" w:space="0" w:color="000000"/>
              <w:left w:val="single" w:sz="6" w:space="0" w:color="000000"/>
              <w:bottom w:val="single" w:sz="6" w:space="0" w:color="000000"/>
              <w:right w:val="single" w:sz="6" w:space="0" w:color="000000"/>
            </w:tcBorders>
          </w:tcPr>
          <w:p w:rsidR="00981C07" w:rsidRDefault="000D0EF0">
            <w:pPr>
              <w:pBdr>
                <w:top w:val="nil"/>
                <w:left w:val="nil"/>
                <w:bottom w:val="nil"/>
                <w:right w:val="nil"/>
                <w:between w:val="nil"/>
              </w:pBdr>
              <w:spacing w:line="240" w:lineRule="auto"/>
              <w:ind w:firstLine="0"/>
              <w:rPr>
                <w:color w:val="000000"/>
                <w:sz w:val="24"/>
                <w:szCs w:val="24"/>
              </w:rPr>
            </w:pPr>
            <w:r>
              <w:rPr>
                <w:sz w:val="24"/>
                <w:szCs w:val="24"/>
              </w:rPr>
              <w:t>Изучение современных инструментальных средств разработки приложений и анализа данных</w:t>
            </w:r>
          </w:p>
        </w:tc>
        <w:tc>
          <w:tcPr>
            <w:tcW w:w="2835" w:type="dxa"/>
            <w:tcBorders>
              <w:top w:val="single" w:sz="6" w:space="0" w:color="000000"/>
              <w:left w:val="single" w:sz="6" w:space="0" w:color="000000"/>
              <w:bottom w:val="single" w:sz="6" w:space="0" w:color="000000"/>
              <w:right w:val="single" w:sz="6" w:space="0" w:color="000000"/>
            </w:tcBorders>
          </w:tcPr>
          <w:p w:rsidR="00981C07" w:rsidRDefault="000D0EF0">
            <w:pPr>
              <w:spacing w:line="240" w:lineRule="auto"/>
              <w:ind w:firstLine="0"/>
              <w:rPr>
                <w:sz w:val="24"/>
                <w:szCs w:val="24"/>
              </w:rPr>
            </w:pPr>
            <w:r>
              <w:rPr>
                <w:sz w:val="24"/>
                <w:szCs w:val="24"/>
              </w:rPr>
              <w:t>Исследование литературы, источников</w:t>
            </w:r>
          </w:p>
        </w:tc>
      </w:tr>
      <w:tr w:rsidR="00981C07" w:rsidTr="00EC503E">
        <w:tc>
          <w:tcPr>
            <w:tcW w:w="2410" w:type="dxa"/>
            <w:tcBorders>
              <w:top w:val="single" w:sz="4" w:space="0" w:color="000000"/>
              <w:left w:val="single" w:sz="4" w:space="0" w:color="000000"/>
              <w:bottom w:val="single" w:sz="4" w:space="0" w:color="000000"/>
              <w:right w:val="single" w:sz="4" w:space="0" w:color="000000"/>
            </w:tcBorders>
            <w:vAlign w:val="center"/>
          </w:tcPr>
          <w:p w:rsidR="00981C07" w:rsidRDefault="000D0EF0">
            <w:pPr>
              <w:tabs>
                <w:tab w:val="right" w:pos="851"/>
              </w:tabs>
              <w:spacing w:line="240" w:lineRule="auto"/>
              <w:ind w:firstLine="0"/>
              <w:rPr>
                <w:sz w:val="24"/>
                <w:szCs w:val="24"/>
              </w:rPr>
            </w:pPr>
            <w:r>
              <w:rPr>
                <w:sz w:val="24"/>
                <w:szCs w:val="24"/>
              </w:rPr>
              <w:lastRenderedPageBreak/>
              <w:t>Ключевые компетенции, формируемые при обучении по направлению подготовки «Программная инженерия»</w:t>
            </w:r>
          </w:p>
        </w:tc>
        <w:tc>
          <w:tcPr>
            <w:tcW w:w="5103" w:type="dxa"/>
            <w:tcBorders>
              <w:top w:val="single" w:sz="6" w:space="0" w:color="000000"/>
              <w:left w:val="single" w:sz="6" w:space="0" w:color="000000"/>
              <w:bottom w:val="single" w:sz="6" w:space="0" w:color="000000"/>
              <w:right w:val="single" w:sz="6" w:space="0" w:color="000000"/>
            </w:tcBorders>
          </w:tcPr>
          <w:p w:rsidR="00981C07" w:rsidRDefault="000D0EF0">
            <w:pPr>
              <w:pBdr>
                <w:top w:val="nil"/>
                <w:left w:val="nil"/>
                <w:bottom w:val="nil"/>
                <w:right w:val="nil"/>
                <w:between w:val="nil"/>
              </w:pBdr>
              <w:spacing w:line="240" w:lineRule="auto"/>
              <w:ind w:firstLine="0"/>
              <w:rPr>
                <w:color w:val="000000"/>
                <w:sz w:val="24"/>
                <w:szCs w:val="24"/>
              </w:rPr>
            </w:pPr>
            <w:r>
              <w:rPr>
                <w:sz w:val="24"/>
                <w:szCs w:val="24"/>
              </w:rPr>
              <w:t xml:space="preserve">Изучение </w:t>
            </w:r>
            <w:proofErr w:type="spellStart"/>
            <w:r>
              <w:rPr>
                <w:sz w:val="24"/>
                <w:szCs w:val="24"/>
              </w:rPr>
              <w:t>компетентностной</w:t>
            </w:r>
            <w:proofErr w:type="spellEnd"/>
            <w:r>
              <w:rPr>
                <w:sz w:val="24"/>
                <w:szCs w:val="24"/>
              </w:rPr>
              <w:t xml:space="preserve"> модели выпускника, траектории обучения</w:t>
            </w:r>
          </w:p>
        </w:tc>
        <w:tc>
          <w:tcPr>
            <w:tcW w:w="2835" w:type="dxa"/>
            <w:tcBorders>
              <w:top w:val="single" w:sz="6" w:space="0" w:color="000000"/>
              <w:left w:val="single" w:sz="6" w:space="0" w:color="000000"/>
              <w:bottom w:val="single" w:sz="6" w:space="0" w:color="000000"/>
              <w:right w:val="single" w:sz="6" w:space="0" w:color="000000"/>
            </w:tcBorders>
          </w:tcPr>
          <w:p w:rsidR="00981C07" w:rsidRDefault="000D0EF0">
            <w:pPr>
              <w:spacing w:line="240" w:lineRule="auto"/>
              <w:ind w:firstLine="0"/>
              <w:rPr>
                <w:sz w:val="24"/>
                <w:szCs w:val="24"/>
              </w:rPr>
            </w:pPr>
            <w:r>
              <w:rPr>
                <w:sz w:val="24"/>
                <w:szCs w:val="24"/>
              </w:rPr>
              <w:t>Исследование литературы, источников</w:t>
            </w:r>
          </w:p>
        </w:tc>
      </w:tr>
      <w:tr w:rsidR="00981C07" w:rsidTr="00EC503E">
        <w:tc>
          <w:tcPr>
            <w:tcW w:w="2410" w:type="dxa"/>
            <w:tcBorders>
              <w:top w:val="single" w:sz="4" w:space="0" w:color="000000"/>
              <w:left w:val="single" w:sz="4" w:space="0" w:color="000000"/>
              <w:bottom w:val="single" w:sz="4" w:space="0" w:color="000000"/>
              <w:right w:val="single" w:sz="4" w:space="0" w:color="000000"/>
            </w:tcBorders>
            <w:vAlign w:val="center"/>
          </w:tcPr>
          <w:p w:rsidR="00981C07" w:rsidRDefault="000D0EF0">
            <w:pPr>
              <w:tabs>
                <w:tab w:val="right" w:pos="851"/>
              </w:tabs>
              <w:spacing w:line="240" w:lineRule="auto"/>
              <w:ind w:firstLine="0"/>
              <w:rPr>
                <w:sz w:val="24"/>
                <w:szCs w:val="24"/>
              </w:rPr>
            </w:pPr>
            <w:r>
              <w:rPr>
                <w:sz w:val="24"/>
                <w:szCs w:val="24"/>
              </w:rPr>
              <w:t>Направления трудоустройства и карьерные траектории выпускников направления «Программная инженерия»</w:t>
            </w:r>
          </w:p>
        </w:tc>
        <w:tc>
          <w:tcPr>
            <w:tcW w:w="5103" w:type="dxa"/>
            <w:tcBorders>
              <w:top w:val="single" w:sz="6" w:space="0" w:color="000000"/>
              <w:left w:val="single" w:sz="6" w:space="0" w:color="000000"/>
              <w:bottom w:val="single" w:sz="6" w:space="0" w:color="000000"/>
              <w:right w:val="single" w:sz="6" w:space="0" w:color="000000"/>
            </w:tcBorders>
          </w:tcPr>
          <w:p w:rsidR="00981C07" w:rsidRDefault="000D0EF0">
            <w:pPr>
              <w:pBdr>
                <w:top w:val="nil"/>
                <w:left w:val="nil"/>
                <w:bottom w:val="nil"/>
                <w:right w:val="nil"/>
                <w:between w:val="nil"/>
              </w:pBdr>
              <w:spacing w:line="240" w:lineRule="auto"/>
              <w:ind w:firstLine="0"/>
              <w:rPr>
                <w:color w:val="000000"/>
                <w:sz w:val="24"/>
                <w:szCs w:val="24"/>
              </w:rPr>
            </w:pPr>
            <w:r>
              <w:rPr>
                <w:sz w:val="24"/>
                <w:szCs w:val="24"/>
              </w:rPr>
              <w:t>Знакомство с требованиями работодателей по выбранной области профессиональной деятельности</w:t>
            </w:r>
          </w:p>
        </w:tc>
        <w:tc>
          <w:tcPr>
            <w:tcW w:w="2835" w:type="dxa"/>
            <w:tcBorders>
              <w:top w:val="single" w:sz="6" w:space="0" w:color="000000"/>
              <w:left w:val="single" w:sz="6" w:space="0" w:color="000000"/>
              <w:bottom w:val="single" w:sz="6" w:space="0" w:color="000000"/>
              <w:right w:val="single" w:sz="6" w:space="0" w:color="000000"/>
            </w:tcBorders>
          </w:tcPr>
          <w:p w:rsidR="00981C07" w:rsidRDefault="000D0EF0">
            <w:pPr>
              <w:spacing w:line="240" w:lineRule="auto"/>
              <w:ind w:firstLine="0"/>
              <w:rPr>
                <w:sz w:val="24"/>
                <w:szCs w:val="24"/>
              </w:rPr>
            </w:pPr>
            <w:r>
              <w:rPr>
                <w:sz w:val="24"/>
                <w:szCs w:val="24"/>
              </w:rPr>
              <w:t>Исследование литературы, источников</w:t>
            </w:r>
          </w:p>
        </w:tc>
      </w:tr>
    </w:tbl>
    <w:p w:rsidR="00981C07" w:rsidRDefault="00981C07">
      <w:pPr>
        <w:spacing w:after="120" w:line="240" w:lineRule="auto"/>
        <w:ind w:left="1440" w:firstLine="0"/>
      </w:pPr>
    </w:p>
    <w:p w:rsidR="00981C07" w:rsidRDefault="000D0EF0" w:rsidP="007C06A4">
      <w:pPr>
        <w:pStyle w:val="2"/>
        <w:numPr>
          <w:ilvl w:val="1"/>
          <w:numId w:val="10"/>
        </w:numPr>
        <w:spacing w:after="120"/>
      </w:pPr>
      <w:bookmarkStart w:id="12" w:name="_heading=h.3rdcrjn" w:colFirst="0" w:colLast="0"/>
      <w:bookmarkEnd w:id="12"/>
      <w:r>
        <w:t xml:space="preserve">Перечень вопросов, заданий, тем для подготовки к текущему контролю </w:t>
      </w:r>
    </w:p>
    <w:p w:rsidR="00981C07" w:rsidRDefault="000D0EF0">
      <w:pPr>
        <w:pBdr>
          <w:top w:val="nil"/>
          <w:left w:val="nil"/>
          <w:bottom w:val="nil"/>
          <w:right w:val="nil"/>
          <w:between w:val="nil"/>
        </w:pBdr>
        <w:ind w:firstLine="709"/>
        <w:jc w:val="center"/>
        <w:rPr>
          <w:b/>
          <w:i/>
          <w:color w:val="000000"/>
          <w:sz w:val="28"/>
          <w:szCs w:val="28"/>
        </w:rPr>
      </w:pPr>
      <w:r>
        <w:rPr>
          <w:b/>
          <w:i/>
          <w:color w:val="000000"/>
          <w:sz w:val="28"/>
          <w:szCs w:val="28"/>
        </w:rPr>
        <w:t>Вопросы для обсуждения и самостоятельной работы</w:t>
      </w:r>
    </w:p>
    <w:p w:rsidR="00981C07" w:rsidRDefault="000D0EF0">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Какова значимость подготовки ИТ – специалистов и математиков – прикладников для финансово – экономической сферы?</w:t>
      </w:r>
    </w:p>
    <w:p w:rsidR="00981C07" w:rsidRDefault="000D0EF0">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Чем можно объяснить необходимость междисциплинарных связей внутри образовательной программы?</w:t>
      </w:r>
    </w:p>
    <w:p w:rsidR="00981C07" w:rsidRDefault="000D0EF0">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Формирует ли конкурентное преимущество выпускника практика непосредственно у работодателя в ходе реализации образовательной программы?</w:t>
      </w:r>
    </w:p>
    <w:p w:rsidR="00981C07" w:rsidRDefault="000D0EF0">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Какие ваши представления о возможностях трудоустройства выпускников направлений?</w:t>
      </w:r>
    </w:p>
    <w:p w:rsidR="00981C07" w:rsidRDefault="000D0EF0">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Каким образом осуществляется международная интеграция образовательных программ? Какие тенденции прослеживаются в сфере образовании в России?</w:t>
      </w:r>
    </w:p>
    <w:p w:rsidR="00981C07" w:rsidRDefault="000D0EF0">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Какие ключевые компетенции необходимы для успешной работы в сфере анализа данных, машинного обучения и ИТ?</w:t>
      </w:r>
    </w:p>
    <w:p w:rsidR="00981C07" w:rsidRDefault="000D0EF0">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Чем можно объяснить необходимость междисциплинарных связей внутри образовательной программы?</w:t>
      </w:r>
    </w:p>
    <w:p w:rsidR="00EC503E" w:rsidRDefault="00EC503E" w:rsidP="00EC503E">
      <w:pPr>
        <w:widowControl w:val="0"/>
        <w:pBdr>
          <w:top w:val="nil"/>
          <w:left w:val="nil"/>
          <w:bottom w:val="nil"/>
          <w:right w:val="nil"/>
          <w:between w:val="nil"/>
        </w:pBdr>
        <w:ind w:left="709" w:firstLine="0"/>
        <w:rPr>
          <w:color w:val="000000"/>
          <w:sz w:val="28"/>
          <w:szCs w:val="28"/>
        </w:rPr>
      </w:pPr>
    </w:p>
    <w:p w:rsidR="00EC503E" w:rsidRDefault="00EC503E" w:rsidP="00EC503E">
      <w:pPr>
        <w:widowControl w:val="0"/>
        <w:pBdr>
          <w:top w:val="nil"/>
          <w:left w:val="nil"/>
          <w:bottom w:val="nil"/>
          <w:right w:val="nil"/>
          <w:between w:val="nil"/>
        </w:pBdr>
        <w:ind w:left="709" w:firstLine="0"/>
        <w:rPr>
          <w:color w:val="000000"/>
          <w:sz w:val="28"/>
          <w:szCs w:val="28"/>
        </w:rPr>
      </w:pPr>
    </w:p>
    <w:p w:rsidR="007C06A4" w:rsidRPr="00EC503E" w:rsidRDefault="000D0EF0" w:rsidP="00EC503E">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lastRenderedPageBreak/>
        <w:t>Как Вы считаете, в какой мере следует обращать внимание на содержание профессиональных стандартов в отрасли при разработке учебных планов?</w:t>
      </w:r>
    </w:p>
    <w:p w:rsidR="00981C07" w:rsidRDefault="000D0EF0">
      <w:pPr>
        <w:widowControl w:val="0"/>
        <w:numPr>
          <w:ilvl w:val="0"/>
          <w:numId w:val="7"/>
        </w:numPr>
        <w:pBdr>
          <w:top w:val="nil"/>
          <w:left w:val="nil"/>
          <w:bottom w:val="nil"/>
          <w:right w:val="nil"/>
          <w:between w:val="nil"/>
        </w:pBdr>
        <w:ind w:left="0" w:firstLine="709"/>
        <w:rPr>
          <w:color w:val="000000"/>
          <w:sz w:val="28"/>
          <w:szCs w:val="28"/>
        </w:rPr>
      </w:pPr>
      <w:r>
        <w:rPr>
          <w:color w:val="000000"/>
          <w:sz w:val="28"/>
          <w:szCs w:val="28"/>
        </w:rPr>
        <w:t>Формирует ли конкурентное преимущество выпускника проектная практика у работодателя в ходе реализации образовательной программы?</w:t>
      </w:r>
    </w:p>
    <w:p w:rsidR="00981C07" w:rsidRDefault="00981C07">
      <w:pPr>
        <w:spacing w:after="120" w:line="240" w:lineRule="auto"/>
        <w:ind w:firstLine="0"/>
        <w:rPr>
          <w:sz w:val="28"/>
          <w:szCs w:val="28"/>
        </w:rPr>
      </w:pPr>
    </w:p>
    <w:p w:rsidR="00981C07" w:rsidRDefault="000D0EF0">
      <w:pPr>
        <w:ind w:firstLine="709"/>
        <w:rPr>
          <w:i/>
          <w:sz w:val="28"/>
          <w:szCs w:val="28"/>
        </w:rPr>
      </w:pPr>
      <w:r>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p>
    <w:p w:rsidR="00981C07" w:rsidRDefault="00981C07">
      <w:pPr>
        <w:ind w:firstLine="709"/>
        <w:rPr>
          <w:i/>
          <w:sz w:val="28"/>
          <w:szCs w:val="28"/>
        </w:rPr>
      </w:pPr>
    </w:p>
    <w:p w:rsidR="00981C07" w:rsidRDefault="000D0EF0">
      <w:pPr>
        <w:pStyle w:val="1"/>
        <w:numPr>
          <w:ilvl w:val="0"/>
          <w:numId w:val="2"/>
        </w:numPr>
        <w:spacing w:before="0" w:after="120"/>
      </w:pPr>
      <w:bookmarkStart w:id="13" w:name="_heading=h.26in1rg" w:colFirst="0" w:colLast="0"/>
      <w:bookmarkEnd w:id="13"/>
      <w:r>
        <w:t>Фонд оценочных средств для проведения промежуточной аттестации обучающихся по данной дисциплине</w:t>
      </w:r>
    </w:p>
    <w:p w:rsidR="00981C07" w:rsidRDefault="000D0EF0">
      <w:pPr>
        <w:ind w:firstLine="357"/>
        <w:rPr>
          <w:b/>
          <w:sz w:val="28"/>
          <w:szCs w:val="28"/>
        </w:rPr>
      </w:pPr>
      <w:r>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81C07" w:rsidRDefault="000D0EF0">
      <w:pPr>
        <w:rPr>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r>
        <w:rPr>
          <w:color w:val="FF0000"/>
          <w:sz w:val="28"/>
          <w:szCs w:val="28"/>
        </w:rPr>
        <w:t xml:space="preserve"> </w:t>
      </w:r>
    </w:p>
    <w:p w:rsidR="00981C07" w:rsidRDefault="00981C07">
      <w:pPr>
        <w:spacing w:after="120" w:line="240" w:lineRule="auto"/>
        <w:ind w:right="-286" w:firstLine="0"/>
        <w:rPr>
          <w:b/>
          <w:i/>
          <w:sz w:val="28"/>
          <w:szCs w:val="28"/>
        </w:rPr>
      </w:pPr>
    </w:p>
    <w:tbl>
      <w:tblPr>
        <w:tblStyle w:val="afff"/>
        <w:tblW w:w="1048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2551"/>
        <w:gridCol w:w="3119"/>
        <w:gridCol w:w="2268"/>
      </w:tblGrid>
      <w:tr w:rsidR="00981C07" w:rsidTr="007C06A4">
        <w:tc>
          <w:tcPr>
            <w:tcW w:w="2547" w:type="dxa"/>
          </w:tcPr>
          <w:p w:rsidR="00981C07" w:rsidRDefault="000D0EF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2551" w:type="dxa"/>
          </w:tcPr>
          <w:p w:rsidR="00981C07" w:rsidRDefault="000D0EF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3119" w:type="dxa"/>
          </w:tcPr>
          <w:p w:rsidR="00981C07" w:rsidRDefault="000D0EF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2268" w:type="dxa"/>
          </w:tcPr>
          <w:p w:rsidR="00981C07" w:rsidRDefault="000D0EF0">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Примеры типовых контрольных заданий</w:t>
            </w:r>
          </w:p>
        </w:tc>
      </w:tr>
      <w:tr w:rsidR="00981C07" w:rsidTr="007C06A4">
        <w:tc>
          <w:tcPr>
            <w:tcW w:w="2547" w:type="dxa"/>
            <w:vMerge w:val="restart"/>
          </w:tcPr>
          <w:p w:rsidR="00981C07" w:rsidRDefault="000D0EF0">
            <w:pPr>
              <w:tabs>
                <w:tab w:val="left" w:pos="540"/>
              </w:tabs>
              <w:rPr>
                <w:b/>
                <w:sz w:val="24"/>
                <w:szCs w:val="24"/>
              </w:rPr>
            </w:pPr>
            <w:r w:rsidRPr="007C06A4">
              <w:rPr>
                <w:rFonts w:ascii="Times New Roman" w:eastAsia="Times New Roman" w:hAnsi="Times New Roman" w:cs="Times New Roman"/>
                <w:b/>
                <w:sz w:val="24"/>
                <w:szCs w:val="24"/>
              </w:rPr>
              <w:t>ОПК-3.</w:t>
            </w:r>
            <w:r>
              <w:rPr>
                <w:rFonts w:ascii="Times New Roman" w:eastAsia="Times New Roman" w:hAnsi="Times New Roman" w:cs="Times New Roman"/>
                <w:sz w:val="24"/>
                <w:szCs w:val="24"/>
              </w:rPr>
              <w:t xml:space="preserve"> Способен решать стандартные задачи профессиональной деятельности на основе информационной и библиографической культуры с применением </w:t>
            </w:r>
            <w:r>
              <w:rPr>
                <w:rFonts w:ascii="Times New Roman" w:eastAsia="Times New Roman" w:hAnsi="Times New Roman" w:cs="Times New Roman"/>
                <w:sz w:val="24"/>
                <w:szCs w:val="24"/>
              </w:rPr>
              <w:lastRenderedPageBreak/>
              <w:t>информационно-коммуникационных технологий и с учетом основных требований информационной безопасности</w:t>
            </w:r>
          </w:p>
        </w:tc>
        <w:tc>
          <w:tcPr>
            <w:tcW w:w="2551" w:type="dxa"/>
          </w:tcPr>
          <w:p w:rsidR="00981C07" w:rsidRDefault="000D0EF0">
            <w:pPr>
              <w:tabs>
                <w:tab w:val="left" w:pos="540"/>
              </w:tabs>
              <w:rPr>
                <w:b/>
                <w:sz w:val="24"/>
                <w:szCs w:val="24"/>
              </w:rPr>
            </w:pPr>
            <w:r>
              <w:rPr>
                <w:rFonts w:ascii="Times New Roman" w:eastAsia="Times New Roman" w:hAnsi="Times New Roman" w:cs="Times New Roman"/>
                <w:sz w:val="24"/>
                <w:szCs w:val="24"/>
              </w:rPr>
              <w:lastRenderedPageBreak/>
              <w:t>1.Проводит самостоятельный поиск информации в открытых источниках по определенной заданной тематике.</w:t>
            </w:r>
          </w:p>
        </w:tc>
        <w:tc>
          <w:tcPr>
            <w:tcW w:w="3119" w:type="dxa"/>
            <w:tcBorders>
              <w:top w:val="single" w:sz="4" w:space="0" w:color="000000"/>
              <w:left w:val="single" w:sz="4" w:space="0" w:color="000000"/>
              <w:bottom w:val="single" w:sz="4" w:space="0" w:color="000000"/>
              <w:right w:val="single" w:sz="4" w:space="0" w:color="000000"/>
            </w:tcBorders>
          </w:tcPr>
          <w:p w:rsidR="00981C07" w:rsidRDefault="000D0EF0" w:rsidP="00EC503E">
            <w:pPr>
              <w:tabs>
                <w:tab w:val="left" w:pos="540"/>
              </w:tabs>
              <w:spacing w:after="120"/>
              <w:jc w:val="both"/>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b/>
                <w:i/>
                <w:color w:val="000000"/>
                <w:sz w:val="24"/>
                <w:szCs w:val="24"/>
                <w:highlight w:val="white"/>
              </w:rPr>
              <w:t>Уметь</w:t>
            </w:r>
            <w:r>
              <w:rPr>
                <w:rFonts w:ascii="Times New Roman" w:eastAsia="Times New Roman" w:hAnsi="Times New Roman" w:cs="Times New Roman"/>
                <w:color w:val="000000"/>
                <w:sz w:val="24"/>
                <w:szCs w:val="24"/>
                <w:highlight w:val="white"/>
              </w:rPr>
              <w:t xml:space="preserve"> проводить самостоятельный поиск информации в рамках области профессиональных интересов</w:t>
            </w:r>
          </w:p>
          <w:p w:rsidR="00981C07" w:rsidRDefault="000D0EF0" w:rsidP="00EC503E">
            <w:pPr>
              <w:tabs>
                <w:tab w:val="left" w:pos="540"/>
              </w:tabs>
              <w:spacing w:after="120"/>
              <w:jc w:val="both"/>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b/>
                <w:i/>
                <w:color w:val="000000"/>
                <w:sz w:val="24"/>
                <w:szCs w:val="24"/>
                <w:highlight w:val="white"/>
              </w:rPr>
              <w:t>Знать</w:t>
            </w:r>
            <w:r>
              <w:rPr>
                <w:rFonts w:ascii="Times New Roman" w:eastAsia="Times New Roman" w:hAnsi="Times New Roman" w:cs="Times New Roman"/>
                <w:color w:val="000000"/>
                <w:sz w:val="24"/>
                <w:szCs w:val="24"/>
                <w:highlight w:val="white"/>
              </w:rPr>
              <w:t xml:space="preserve"> основные источники информации, приемы работы с ними.</w:t>
            </w:r>
          </w:p>
        </w:tc>
        <w:tc>
          <w:tcPr>
            <w:tcW w:w="2268" w:type="dxa"/>
          </w:tcPr>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t xml:space="preserve">Каким образом организован учебный процесс в </w:t>
            </w:r>
            <w:proofErr w:type="spellStart"/>
            <w:r w:rsidRPr="007C06A4">
              <w:rPr>
                <w:rFonts w:ascii="Times New Roman" w:hAnsi="Times New Roman" w:cs="Times New Roman"/>
                <w:sz w:val="24"/>
                <w:szCs w:val="24"/>
              </w:rPr>
              <w:t>Финуниверситете</w:t>
            </w:r>
            <w:proofErr w:type="spellEnd"/>
            <w:r w:rsidRPr="007C06A4">
              <w:rPr>
                <w:rFonts w:ascii="Times New Roman" w:hAnsi="Times New Roman" w:cs="Times New Roman"/>
                <w:sz w:val="24"/>
                <w:szCs w:val="24"/>
              </w:rPr>
              <w:t>, в каких нормативных документах это отражено?</w:t>
            </w:r>
          </w:p>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t xml:space="preserve">Организация НИРС, </w:t>
            </w:r>
            <w:r w:rsidRPr="007C06A4">
              <w:rPr>
                <w:rFonts w:ascii="Times New Roman" w:hAnsi="Times New Roman" w:cs="Times New Roman"/>
                <w:sz w:val="24"/>
                <w:szCs w:val="24"/>
              </w:rPr>
              <w:lastRenderedPageBreak/>
              <w:t>традиционные научные мероприятия для студентов.</w:t>
            </w:r>
          </w:p>
        </w:tc>
      </w:tr>
      <w:tr w:rsidR="00981C07" w:rsidTr="007C06A4">
        <w:tc>
          <w:tcPr>
            <w:tcW w:w="2547" w:type="dxa"/>
            <w:vMerge/>
          </w:tcPr>
          <w:p w:rsidR="00981C07" w:rsidRDefault="00981C07">
            <w:pPr>
              <w:widowControl w:val="0"/>
              <w:pBdr>
                <w:top w:val="nil"/>
                <w:left w:val="nil"/>
                <w:bottom w:val="nil"/>
                <w:right w:val="nil"/>
                <w:between w:val="nil"/>
              </w:pBdr>
              <w:spacing w:line="276" w:lineRule="auto"/>
              <w:rPr>
                <w:b/>
                <w:sz w:val="24"/>
                <w:szCs w:val="24"/>
              </w:rPr>
            </w:pPr>
          </w:p>
        </w:tc>
        <w:tc>
          <w:tcPr>
            <w:tcW w:w="2551" w:type="dxa"/>
          </w:tcPr>
          <w:p w:rsidR="00981C07" w:rsidRDefault="000D0EF0">
            <w:pPr>
              <w:tabs>
                <w:tab w:val="left" w:pos="540"/>
              </w:tabs>
              <w:rPr>
                <w:b/>
                <w:sz w:val="24"/>
                <w:szCs w:val="24"/>
              </w:rPr>
            </w:pPr>
            <w:r>
              <w:rPr>
                <w:rFonts w:ascii="Times New Roman" w:eastAsia="Times New Roman" w:hAnsi="Times New Roman" w:cs="Times New Roman"/>
                <w:sz w:val="24"/>
                <w:szCs w:val="24"/>
              </w:rPr>
              <w:t>2.Проводит систематический обзор источников информации, анализировать содержащиеся в них данные, делать и обосновывать выводы на основе проведенного обзора.</w:t>
            </w:r>
          </w:p>
        </w:tc>
        <w:tc>
          <w:tcPr>
            <w:tcW w:w="3119" w:type="dxa"/>
            <w:tcBorders>
              <w:top w:val="single" w:sz="4" w:space="0" w:color="000000"/>
              <w:left w:val="single" w:sz="4" w:space="0" w:color="000000"/>
              <w:bottom w:val="single" w:sz="4" w:space="0" w:color="000000"/>
              <w:right w:val="single" w:sz="4" w:space="0" w:color="000000"/>
            </w:tcBorders>
          </w:tcPr>
          <w:p w:rsidR="00981C07" w:rsidRDefault="000D0EF0" w:rsidP="00EC503E">
            <w:pPr>
              <w:tabs>
                <w:tab w:val="left" w:pos="540"/>
              </w:tabs>
              <w:spacing w:after="120"/>
              <w:jc w:val="both"/>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b/>
                <w:i/>
                <w:color w:val="000000"/>
                <w:sz w:val="24"/>
                <w:szCs w:val="24"/>
                <w:highlight w:val="white"/>
              </w:rPr>
              <w:t>Уметь</w:t>
            </w:r>
            <w:r>
              <w:rPr>
                <w:rFonts w:ascii="Times New Roman" w:eastAsia="Times New Roman" w:hAnsi="Times New Roman" w:cs="Times New Roman"/>
                <w:i/>
                <w:color w:val="000000"/>
                <w:sz w:val="24"/>
                <w:szCs w:val="24"/>
                <w:highlight w:val="white"/>
              </w:rPr>
              <w:t xml:space="preserve"> </w:t>
            </w:r>
            <w:r>
              <w:rPr>
                <w:rFonts w:ascii="Times New Roman" w:eastAsia="Times New Roman" w:hAnsi="Times New Roman" w:cs="Times New Roman"/>
                <w:color w:val="000000"/>
                <w:sz w:val="24"/>
                <w:szCs w:val="24"/>
                <w:highlight w:val="white"/>
              </w:rPr>
              <w:t>проводить сбор и систематизацию информации о профессиональной деятельности из разных источников, делать выводы на основе проведенного обзора</w:t>
            </w:r>
          </w:p>
          <w:p w:rsidR="00981C07" w:rsidRDefault="000D0EF0" w:rsidP="00EC503E">
            <w:pPr>
              <w:tabs>
                <w:tab w:val="left" w:pos="540"/>
              </w:tabs>
              <w:spacing w:after="120"/>
              <w:jc w:val="both"/>
              <w:rPr>
                <w:rFonts w:ascii="Times New Roman" w:eastAsia="Times New Roman" w:hAnsi="Times New Roman" w:cs="Times New Roman"/>
                <w:i/>
                <w:color w:val="000000"/>
                <w:sz w:val="24"/>
                <w:szCs w:val="24"/>
                <w:highlight w:val="white"/>
              </w:rPr>
            </w:pPr>
            <w:r>
              <w:rPr>
                <w:rFonts w:ascii="Times New Roman" w:eastAsia="Times New Roman" w:hAnsi="Times New Roman" w:cs="Times New Roman"/>
                <w:b/>
                <w:i/>
                <w:color w:val="000000"/>
                <w:sz w:val="24"/>
                <w:szCs w:val="24"/>
                <w:highlight w:val="white"/>
              </w:rPr>
              <w:t xml:space="preserve">Знать </w:t>
            </w:r>
            <w:r>
              <w:rPr>
                <w:rFonts w:ascii="Times New Roman" w:eastAsia="Times New Roman" w:hAnsi="Times New Roman" w:cs="Times New Roman"/>
                <w:color w:val="000000"/>
                <w:sz w:val="24"/>
                <w:szCs w:val="24"/>
                <w:highlight w:val="white"/>
              </w:rPr>
              <w:t xml:space="preserve">основные приемы составления профессиональных обзоров литературы </w:t>
            </w:r>
          </w:p>
        </w:tc>
        <w:tc>
          <w:tcPr>
            <w:tcW w:w="2268" w:type="dxa"/>
          </w:tcPr>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t>Какую роль играет командная работа в формировании будущего профессионала?</w:t>
            </w:r>
          </w:p>
        </w:tc>
      </w:tr>
      <w:tr w:rsidR="00981C07" w:rsidTr="007C06A4">
        <w:tc>
          <w:tcPr>
            <w:tcW w:w="2547" w:type="dxa"/>
            <w:vMerge/>
          </w:tcPr>
          <w:p w:rsidR="00981C07" w:rsidRDefault="00981C07">
            <w:pPr>
              <w:widowControl w:val="0"/>
              <w:pBdr>
                <w:top w:val="nil"/>
                <w:left w:val="nil"/>
                <w:bottom w:val="nil"/>
                <w:right w:val="nil"/>
                <w:between w:val="nil"/>
              </w:pBdr>
              <w:spacing w:line="276" w:lineRule="auto"/>
              <w:rPr>
                <w:b/>
                <w:sz w:val="24"/>
                <w:szCs w:val="24"/>
              </w:rPr>
            </w:pPr>
          </w:p>
        </w:tc>
        <w:tc>
          <w:tcPr>
            <w:tcW w:w="2551" w:type="dxa"/>
          </w:tcPr>
          <w:p w:rsidR="00981C07" w:rsidRDefault="000D0EF0">
            <w:pPr>
              <w:tabs>
                <w:tab w:val="left" w:pos="540"/>
              </w:tabs>
              <w:rPr>
                <w:b/>
                <w:sz w:val="24"/>
                <w:szCs w:val="24"/>
              </w:rPr>
            </w:pPr>
            <w:r>
              <w:rPr>
                <w:rFonts w:ascii="Times New Roman" w:eastAsia="Times New Roman" w:hAnsi="Times New Roman" w:cs="Times New Roman"/>
                <w:sz w:val="24"/>
                <w:szCs w:val="24"/>
              </w:rPr>
              <w:t>3. Демонстрирует знания основных требований информационной безопасности, основных алгоритмов защиты информации, в том числе с использованием криптографических протоколов.</w:t>
            </w:r>
          </w:p>
        </w:tc>
        <w:tc>
          <w:tcPr>
            <w:tcW w:w="3119" w:type="dxa"/>
            <w:tcBorders>
              <w:top w:val="single" w:sz="4" w:space="0" w:color="000000"/>
              <w:left w:val="single" w:sz="4" w:space="0" w:color="000000"/>
              <w:bottom w:val="single" w:sz="4" w:space="0" w:color="000000"/>
              <w:right w:val="single" w:sz="4" w:space="0" w:color="000000"/>
            </w:tcBorders>
          </w:tcPr>
          <w:p w:rsidR="00981C07" w:rsidRDefault="000D0EF0" w:rsidP="00EC503E">
            <w:pPr>
              <w:tabs>
                <w:tab w:val="left" w:pos="540"/>
              </w:tabs>
              <w:spacing w:after="120"/>
              <w:jc w:val="both"/>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b/>
                <w:i/>
                <w:color w:val="000000"/>
                <w:sz w:val="24"/>
                <w:szCs w:val="24"/>
                <w:highlight w:val="white"/>
              </w:rPr>
              <w:t>Уметь</w:t>
            </w:r>
            <w:r>
              <w:rPr>
                <w:rFonts w:ascii="Times New Roman" w:eastAsia="Times New Roman" w:hAnsi="Times New Roman" w:cs="Times New Roman"/>
                <w:b/>
                <w:color w:val="000000"/>
                <w:sz w:val="24"/>
                <w:szCs w:val="24"/>
                <w:highlight w:val="white"/>
              </w:rPr>
              <w:t xml:space="preserve"> </w:t>
            </w:r>
            <w:r>
              <w:rPr>
                <w:rFonts w:ascii="Times New Roman" w:eastAsia="Times New Roman" w:hAnsi="Times New Roman" w:cs="Times New Roman"/>
                <w:color w:val="000000"/>
                <w:sz w:val="24"/>
                <w:szCs w:val="24"/>
                <w:highlight w:val="white"/>
              </w:rPr>
              <w:t>использовать приемы и требования информационной безопасности для обеспечения профессиональной деятельности</w:t>
            </w:r>
          </w:p>
          <w:p w:rsidR="00981C07" w:rsidRDefault="000D0EF0" w:rsidP="00EC503E">
            <w:pPr>
              <w:tabs>
                <w:tab w:val="left" w:pos="540"/>
              </w:tabs>
              <w:spacing w:after="120"/>
              <w:jc w:val="both"/>
              <w:rPr>
                <w:rFonts w:ascii="Times New Roman" w:eastAsia="Times New Roman" w:hAnsi="Times New Roman" w:cs="Times New Roman"/>
                <w:b/>
                <w:i/>
                <w:color w:val="000000"/>
                <w:sz w:val="24"/>
                <w:szCs w:val="24"/>
                <w:highlight w:val="white"/>
              </w:rPr>
            </w:pPr>
            <w:r>
              <w:rPr>
                <w:rFonts w:ascii="Times New Roman" w:eastAsia="Times New Roman" w:hAnsi="Times New Roman" w:cs="Times New Roman"/>
                <w:b/>
                <w:i/>
                <w:color w:val="000000"/>
                <w:sz w:val="24"/>
                <w:szCs w:val="24"/>
                <w:highlight w:val="white"/>
              </w:rPr>
              <w:t xml:space="preserve">Знать </w:t>
            </w:r>
            <w:r>
              <w:rPr>
                <w:rFonts w:ascii="Times New Roman" w:eastAsia="Times New Roman" w:hAnsi="Times New Roman" w:cs="Times New Roman"/>
                <w:color w:val="000000"/>
                <w:sz w:val="24"/>
                <w:szCs w:val="24"/>
                <w:highlight w:val="white"/>
              </w:rPr>
              <w:t>основные приемы приложения методов информационной безопасности к профессиональной сфере</w:t>
            </w:r>
          </w:p>
        </w:tc>
        <w:tc>
          <w:tcPr>
            <w:tcW w:w="2268" w:type="dxa"/>
          </w:tcPr>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t>Какие информационные базы предоставляет для работы БИК Университета?</w:t>
            </w:r>
          </w:p>
          <w:p w:rsidR="00981C07" w:rsidRPr="007C06A4" w:rsidRDefault="00981C07">
            <w:pPr>
              <w:tabs>
                <w:tab w:val="left" w:pos="540"/>
              </w:tabs>
              <w:rPr>
                <w:rFonts w:ascii="Times New Roman" w:hAnsi="Times New Roman" w:cs="Times New Roman"/>
                <w:sz w:val="24"/>
                <w:szCs w:val="24"/>
              </w:rPr>
            </w:pPr>
          </w:p>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t>Порядок проведения текущего контроля успеваемости студентов в семестре.</w:t>
            </w:r>
          </w:p>
        </w:tc>
      </w:tr>
      <w:tr w:rsidR="00981C07" w:rsidTr="007C06A4">
        <w:tc>
          <w:tcPr>
            <w:tcW w:w="2547" w:type="dxa"/>
            <w:vMerge w:val="restart"/>
          </w:tcPr>
          <w:p w:rsidR="00981C07" w:rsidRDefault="000D0EF0">
            <w:pPr>
              <w:tabs>
                <w:tab w:val="left" w:pos="540"/>
              </w:tabs>
              <w:rPr>
                <w:b/>
                <w:sz w:val="24"/>
                <w:szCs w:val="24"/>
              </w:rPr>
            </w:pPr>
            <w:bookmarkStart w:id="14" w:name="_heading=h.3j2qqm3" w:colFirst="0" w:colLast="0"/>
            <w:bookmarkEnd w:id="14"/>
            <w:r w:rsidRPr="007C06A4">
              <w:rPr>
                <w:rFonts w:ascii="Times New Roman" w:eastAsia="Times New Roman" w:hAnsi="Times New Roman" w:cs="Times New Roman"/>
                <w:b/>
                <w:sz w:val="24"/>
                <w:szCs w:val="24"/>
              </w:rPr>
              <w:t>УК-11.</w:t>
            </w:r>
            <w:r>
              <w:rPr>
                <w:rFonts w:ascii="Times New Roman" w:eastAsia="Times New Roman" w:hAnsi="Times New Roman" w:cs="Times New Roman"/>
                <w:sz w:val="24"/>
                <w:szCs w:val="24"/>
              </w:rPr>
              <w:t xml:space="preserve"> Способность </w:t>
            </w:r>
            <w:proofErr w:type="spellStart"/>
            <w:r>
              <w:rPr>
                <w:rFonts w:ascii="Times New Roman" w:eastAsia="Times New Roman" w:hAnsi="Times New Roman" w:cs="Times New Roman"/>
                <w:sz w:val="24"/>
                <w:szCs w:val="24"/>
              </w:rPr>
              <w:t>релевантно</w:t>
            </w:r>
            <w:proofErr w:type="spellEnd"/>
            <w:r>
              <w:rPr>
                <w:rFonts w:ascii="Times New Roman" w:eastAsia="Times New Roman" w:hAnsi="Times New Roman" w:cs="Times New Roman"/>
                <w:sz w:val="24"/>
                <w:szCs w:val="24"/>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tc>
        <w:tc>
          <w:tcPr>
            <w:tcW w:w="2551" w:type="dxa"/>
          </w:tcPr>
          <w:p w:rsidR="00981C07" w:rsidRDefault="000D0EF0">
            <w:pPr>
              <w:rPr>
                <w:rFonts w:ascii="Times New Roman" w:eastAsia="Times New Roman" w:hAnsi="Times New Roman" w:cs="Times New Roman"/>
                <w:sz w:val="24"/>
                <w:szCs w:val="24"/>
              </w:rPr>
            </w:pPr>
            <w:r>
              <w:rPr>
                <w:rFonts w:ascii="Times New Roman" w:eastAsia="Times New Roman" w:hAnsi="Times New Roman" w:cs="Times New Roman"/>
                <w:sz w:val="24"/>
                <w:szCs w:val="24"/>
              </w:rPr>
              <w:t>1.Самостоятельно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rsidR="00981C07" w:rsidRDefault="00981C07">
            <w:pPr>
              <w:tabs>
                <w:tab w:val="left" w:pos="540"/>
              </w:tabs>
              <w:rPr>
                <w:b/>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981C07" w:rsidRDefault="000D0EF0" w:rsidP="00EC503E">
            <w:pPr>
              <w:tabs>
                <w:tab w:val="left" w:pos="540"/>
              </w:tabs>
              <w:spacing w:after="120"/>
              <w:jc w:val="both"/>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 xml:space="preserve">Знать </w:t>
            </w:r>
            <w:r>
              <w:rPr>
                <w:rFonts w:ascii="Times New Roman" w:eastAsia="Times New Roman" w:hAnsi="Times New Roman" w:cs="Times New Roman"/>
                <w:sz w:val="24"/>
                <w:szCs w:val="24"/>
                <w:highlight w:val="white"/>
              </w:rPr>
              <w:t>основные составные части и содержание учебного плана образовательной программы</w:t>
            </w:r>
          </w:p>
          <w:p w:rsidR="00981C07" w:rsidRDefault="000D0EF0" w:rsidP="00EC503E">
            <w:pPr>
              <w:tabs>
                <w:tab w:val="left" w:pos="540"/>
              </w:tabs>
              <w:spacing w:after="120"/>
              <w:jc w:val="both"/>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Уметь</w:t>
            </w:r>
            <w:r>
              <w:rPr>
                <w:rFonts w:ascii="Times New Roman" w:eastAsia="Times New Roman" w:hAnsi="Times New Roman" w:cs="Times New Roman"/>
                <w:sz w:val="24"/>
                <w:szCs w:val="24"/>
                <w:highlight w:val="white"/>
              </w:rPr>
              <w:t xml:space="preserve"> самостоятельно ориентироваться в учебном плане образовательной программы</w:t>
            </w:r>
          </w:p>
        </w:tc>
        <w:tc>
          <w:tcPr>
            <w:tcW w:w="2268" w:type="dxa"/>
          </w:tcPr>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t>Что понимают под практикой в соответствующем разделе учебного плана, формированию каких компетенций она способствует?</w:t>
            </w:r>
          </w:p>
          <w:p w:rsidR="00981C07" w:rsidRPr="007C06A4" w:rsidRDefault="00981C07">
            <w:pPr>
              <w:tabs>
                <w:tab w:val="left" w:pos="540"/>
              </w:tabs>
              <w:rPr>
                <w:rFonts w:ascii="Times New Roman" w:hAnsi="Times New Roman" w:cs="Times New Roman"/>
                <w:sz w:val="24"/>
                <w:szCs w:val="24"/>
              </w:rPr>
            </w:pPr>
          </w:p>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t>Регламент проведения зачетов и экзаменов.</w:t>
            </w:r>
          </w:p>
          <w:p w:rsidR="00981C07" w:rsidRPr="007C06A4" w:rsidRDefault="00981C07">
            <w:pPr>
              <w:tabs>
                <w:tab w:val="left" w:pos="540"/>
              </w:tabs>
              <w:rPr>
                <w:rFonts w:ascii="Times New Roman" w:hAnsi="Times New Roman" w:cs="Times New Roman"/>
                <w:sz w:val="24"/>
                <w:szCs w:val="24"/>
              </w:rPr>
            </w:pPr>
          </w:p>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t>Порядок выбора темы курсовой работы и регламент ее защиты.</w:t>
            </w:r>
          </w:p>
        </w:tc>
      </w:tr>
      <w:tr w:rsidR="00981C07" w:rsidTr="007C06A4">
        <w:tc>
          <w:tcPr>
            <w:tcW w:w="2547" w:type="dxa"/>
            <w:vMerge/>
          </w:tcPr>
          <w:p w:rsidR="00981C07" w:rsidRDefault="00981C07">
            <w:pPr>
              <w:widowControl w:val="0"/>
              <w:pBdr>
                <w:top w:val="nil"/>
                <w:left w:val="nil"/>
                <w:bottom w:val="nil"/>
                <w:right w:val="nil"/>
                <w:between w:val="nil"/>
              </w:pBdr>
              <w:spacing w:line="276" w:lineRule="auto"/>
              <w:rPr>
                <w:b/>
                <w:sz w:val="24"/>
                <w:szCs w:val="24"/>
              </w:rPr>
            </w:pPr>
          </w:p>
        </w:tc>
        <w:tc>
          <w:tcPr>
            <w:tcW w:w="2551" w:type="dxa"/>
          </w:tcPr>
          <w:p w:rsidR="00981C07" w:rsidRDefault="000D0EF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2.Владеет навыками организации взаимодействия и коммуникации с помощью </w:t>
            </w:r>
            <w:r>
              <w:rPr>
                <w:rFonts w:ascii="Times New Roman" w:eastAsia="Times New Roman" w:hAnsi="Times New Roman" w:cs="Times New Roman"/>
                <w:sz w:val="24"/>
                <w:szCs w:val="24"/>
              </w:rPr>
              <w:lastRenderedPageBreak/>
              <w:t>информационных систем и/или цифровых сервисов и технологий.</w:t>
            </w:r>
          </w:p>
          <w:p w:rsidR="00981C07" w:rsidRDefault="00981C07">
            <w:pPr>
              <w:tabs>
                <w:tab w:val="left" w:pos="540"/>
              </w:tabs>
              <w:rPr>
                <w:b/>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981C07" w:rsidRDefault="000D0EF0" w:rsidP="00EC503E">
            <w:pPr>
              <w:tabs>
                <w:tab w:val="left" w:pos="540"/>
              </w:tabs>
              <w:spacing w:after="120"/>
              <w:jc w:val="both"/>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lastRenderedPageBreak/>
              <w:t xml:space="preserve">Знать </w:t>
            </w:r>
            <w:r>
              <w:rPr>
                <w:rFonts w:ascii="Times New Roman" w:eastAsia="Times New Roman" w:hAnsi="Times New Roman" w:cs="Times New Roman"/>
                <w:sz w:val="24"/>
                <w:szCs w:val="24"/>
                <w:highlight w:val="white"/>
              </w:rPr>
              <w:t xml:space="preserve">основные понятия и ландшафт профессиональной специальности по </w:t>
            </w:r>
            <w:r>
              <w:rPr>
                <w:rFonts w:ascii="Times New Roman" w:eastAsia="Times New Roman" w:hAnsi="Times New Roman" w:cs="Times New Roman"/>
                <w:sz w:val="24"/>
                <w:szCs w:val="24"/>
                <w:highlight w:val="white"/>
              </w:rPr>
              <w:lastRenderedPageBreak/>
              <w:t>выбранной образовательной программе</w:t>
            </w:r>
          </w:p>
          <w:p w:rsidR="00981C07" w:rsidRDefault="000D0EF0" w:rsidP="00EC503E">
            <w:pPr>
              <w:tabs>
                <w:tab w:val="left" w:pos="540"/>
              </w:tabs>
              <w:spacing w:after="120"/>
              <w:jc w:val="both"/>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 xml:space="preserve">Уметь </w:t>
            </w:r>
            <w:r>
              <w:rPr>
                <w:rFonts w:ascii="Times New Roman" w:eastAsia="Times New Roman" w:hAnsi="Times New Roman" w:cs="Times New Roman"/>
                <w:sz w:val="24"/>
                <w:szCs w:val="24"/>
                <w:highlight w:val="white"/>
              </w:rPr>
              <w:t>ориентироваться в профессиональных терминах, истории и основных понятиях выбранной специальности</w:t>
            </w:r>
          </w:p>
        </w:tc>
        <w:tc>
          <w:tcPr>
            <w:tcW w:w="2268" w:type="dxa"/>
          </w:tcPr>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lastRenderedPageBreak/>
              <w:t xml:space="preserve">Регламент записи на дисциплины по выбору. </w:t>
            </w:r>
          </w:p>
          <w:p w:rsidR="00981C07" w:rsidRPr="007C06A4" w:rsidRDefault="00981C07">
            <w:pPr>
              <w:tabs>
                <w:tab w:val="left" w:pos="540"/>
              </w:tabs>
              <w:rPr>
                <w:rFonts w:ascii="Times New Roman" w:hAnsi="Times New Roman" w:cs="Times New Roman"/>
                <w:sz w:val="24"/>
                <w:szCs w:val="24"/>
              </w:rPr>
            </w:pPr>
          </w:p>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lastRenderedPageBreak/>
              <w:t>Что понимают под междисциплинарными взаимодействием и на решение каких задач оно ориентировано?</w:t>
            </w:r>
          </w:p>
        </w:tc>
      </w:tr>
      <w:tr w:rsidR="00981C07" w:rsidTr="007C06A4">
        <w:tc>
          <w:tcPr>
            <w:tcW w:w="2547" w:type="dxa"/>
            <w:vMerge/>
          </w:tcPr>
          <w:p w:rsidR="00981C07" w:rsidRDefault="00981C07">
            <w:pPr>
              <w:widowControl w:val="0"/>
              <w:pBdr>
                <w:top w:val="nil"/>
                <w:left w:val="nil"/>
                <w:bottom w:val="nil"/>
                <w:right w:val="nil"/>
                <w:between w:val="nil"/>
              </w:pBdr>
              <w:spacing w:line="276" w:lineRule="auto"/>
              <w:rPr>
                <w:b/>
                <w:sz w:val="24"/>
                <w:szCs w:val="24"/>
              </w:rPr>
            </w:pPr>
          </w:p>
        </w:tc>
        <w:tc>
          <w:tcPr>
            <w:tcW w:w="2551" w:type="dxa"/>
          </w:tcPr>
          <w:p w:rsidR="00981C07" w:rsidRDefault="000D0EF0">
            <w:pPr>
              <w:tabs>
                <w:tab w:val="left" w:pos="540"/>
              </w:tabs>
              <w:rPr>
                <w:b/>
                <w:sz w:val="24"/>
                <w:szCs w:val="24"/>
              </w:rPr>
            </w:pPr>
            <w:r>
              <w:rPr>
                <w:rFonts w:ascii="Times New Roman" w:eastAsia="Times New Roman" w:hAnsi="Times New Roman" w:cs="Times New Roman"/>
                <w:sz w:val="24"/>
                <w:szCs w:val="24"/>
              </w:rPr>
              <w:t>3.Осуществляет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119" w:type="dxa"/>
            <w:tcBorders>
              <w:top w:val="single" w:sz="4" w:space="0" w:color="000000"/>
              <w:left w:val="single" w:sz="4" w:space="0" w:color="000000"/>
              <w:bottom w:val="single" w:sz="4" w:space="0" w:color="000000"/>
              <w:right w:val="single" w:sz="4" w:space="0" w:color="000000"/>
            </w:tcBorders>
          </w:tcPr>
          <w:p w:rsidR="00981C07" w:rsidRDefault="000D0EF0" w:rsidP="00EC503E">
            <w:pPr>
              <w:tabs>
                <w:tab w:val="left" w:pos="540"/>
              </w:tabs>
              <w:spacing w:after="120"/>
              <w:jc w:val="both"/>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 xml:space="preserve">Знать </w:t>
            </w:r>
            <w:r>
              <w:rPr>
                <w:rFonts w:ascii="Times New Roman" w:eastAsia="Times New Roman" w:hAnsi="Times New Roman" w:cs="Times New Roman"/>
                <w:sz w:val="24"/>
                <w:szCs w:val="24"/>
                <w:highlight w:val="white"/>
              </w:rPr>
              <w:t>основные функциональные подразделения, взаимодействия с которыми осуществляется в процессе обучения, основные нормативные акты</w:t>
            </w:r>
          </w:p>
          <w:p w:rsidR="00981C07" w:rsidRDefault="000D0EF0" w:rsidP="00EC503E">
            <w:pPr>
              <w:tabs>
                <w:tab w:val="left" w:pos="540"/>
              </w:tabs>
              <w:spacing w:after="120"/>
              <w:jc w:val="both"/>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 xml:space="preserve">Уметь </w:t>
            </w:r>
            <w:r>
              <w:rPr>
                <w:rFonts w:ascii="Times New Roman" w:eastAsia="Times New Roman" w:hAnsi="Times New Roman" w:cs="Times New Roman"/>
                <w:sz w:val="24"/>
                <w:szCs w:val="24"/>
                <w:highlight w:val="white"/>
              </w:rPr>
              <w:t>находить пути решения проблем в процессе обучения, использовать методы решения образовательных задач</w:t>
            </w:r>
          </w:p>
        </w:tc>
        <w:tc>
          <w:tcPr>
            <w:tcW w:w="2268" w:type="dxa"/>
          </w:tcPr>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t>Каким образом организовать работу с преподавателем в течение обучения по дисциплине, используя возможности информационно-образовательного портала?</w:t>
            </w:r>
          </w:p>
          <w:p w:rsidR="00981C07" w:rsidRPr="007C06A4" w:rsidRDefault="00981C07">
            <w:pPr>
              <w:tabs>
                <w:tab w:val="left" w:pos="540"/>
              </w:tabs>
              <w:rPr>
                <w:rFonts w:ascii="Times New Roman" w:hAnsi="Times New Roman" w:cs="Times New Roman"/>
                <w:sz w:val="24"/>
                <w:szCs w:val="24"/>
              </w:rPr>
            </w:pPr>
          </w:p>
          <w:p w:rsidR="00981C07" w:rsidRPr="007C06A4" w:rsidRDefault="000D0EF0">
            <w:pPr>
              <w:tabs>
                <w:tab w:val="left" w:pos="540"/>
              </w:tabs>
              <w:rPr>
                <w:rFonts w:ascii="Times New Roman" w:hAnsi="Times New Roman" w:cs="Times New Roman"/>
                <w:sz w:val="24"/>
                <w:szCs w:val="24"/>
              </w:rPr>
            </w:pPr>
            <w:r w:rsidRPr="007C06A4">
              <w:rPr>
                <w:rFonts w:ascii="Times New Roman" w:hAnsi="Times New Roman" w:cs="Times New Roman"/>
                <w:sz w:val="24"/>
                <w:szCs w:val="24"/>
              </w:rPr>
              <w:t>Какова организация научной работы на выпускающей кафедре (департаменте) и как можно оценить роль студенческого научного общества?</w:t>
            </w:r>
          </w:p>
        </w:tc>
      </w:tr>
    </w:tbl>
    <w:p w:rsidR="00981C07" w:rsidRDefault="00981C07" w:rsidP="007C06A4">
      <w:pPr>
        <w:spacing w:after="120" w:line="240" w:lineRule="auto"/>
        <w:ind w:right="-286" w:firstLine="0"/>
        <w:rPr>
          <w:b/>
          <w:i/>
          <w:sz w:val="28"/>
          <w:szCs w:val="28"/>
        </w:rPr>
      </w:pPr>
    </w:p>
    <w:p w:rsidR="00981C07" w:rsidRDefault="000D0EF0" w:rsidP="007C06A4">
      <w:pPr>
        <w:spacing w:after="120" w:line="240" w:lineRule="auto"/>
        <w:ind w:right="-286" w:firstLine="708"/>
        <w:jc w:val="center"/>
        <w:rPr>
          <w:b/>
          <w:i/>
          <w:sz w:val="28"/>
          <w:szCs w:val="28"/>
        </w:rPr>
      </w:pPr>
      <w:r>
        <w:rPr>
          <w:b/>
          <w:i/>
          <w:sz w:val="28"/>
          <w:szCs w:val="28"/>
        </w:rPr>
        <w:t>Примерные вопросы для подготовки к зачету</w:t>
      </w:r>
    </w:p>
    <w:p w:rsidR="00981C07" w:rsidRDefault="000D0EF0">
      <w:pPr>
        <w:widowControl w:val="0"/>
        <w:numPr>
          <w:ilvl w:val="0"/>
          <w:numId w:val="8"/>
        </w:numPr>
        <w:tabs>
          <w:tab w:val="left" w:pos="929"/>
        </w:tabs>
        <w:ind w:left="0" w:firstLine="709"/>
        <w:rPr>
          <w:sz w:val="28"/>
          <w:szCs w:val="28"/>
        </w:rPr>
      </w:pPr>
      <w:r>
        <w:rPr>
          <w:sz w:val="28"/>
          <w:szCs w:val="28"/>
        </w:rPr>
        <w:t xml:space="preserve">Каким образом организован учебный процесс в </w:t>
      </w:r>
      <w:proofErr w:type="spellStart"/>
      <w:r>
        <w:rPr>
          <w:sz w:val="28"/>
          <w:szCs w:val="28"/>
        </w:rPr>
        <w:t>Финуниверситете</w:t>
      </w:r>
      <w:proofErr w:type="spellEnd"/>
      <w:r>
        <w:rPr>
          <w:sz w:val="28"/>
          <w:szCs w:val="28"/>
        </w:rPr>
        <w:t>, в каких нормативных документах это отражено?</w:t>
      </w:r>
    </w:p>
    <w:p w:rsidR="00981C07" w:rsidRDefault="000D0EF0">
      <w:pPr>
        <w:widowControl w:val="0"/>
        <w:numPr>
          <w:ilvl w:val="0"/>
          <w:numId w:val="8"/>
        </w:numPr>
        <w:tabs>
          <w:tab w:val="left" w:pos="929"/>
        </w:tabs>
        <w:ind w:left="0" w:firstLine="709"/>
        <w:rPr>
          <w:sz w:val="28"/>
          <w:szCs w:val="28"/>
        </w:rPr>
      </w:pPr>
      <w:r>
        <w:rPr>
          <w:sz w:val="28"/>
          <w:szCs w:val="28"/>
        </w:rPr>
        <w:t xml:space="preserve">Каким образом реализуется на практике </w:t>
      </w:r>
      <w:proofErr w:type="spellStart"/>
      <w:r>
        <w:rPr>
          <w:sz w:val="28"/>
          <w:szCs w:val="28"/>
        </w:rPr>
        <w:t>балльно</w:t>
      </w:r>
      <w:proofErr w:type="spellEnd"/>
      <w:r>
        <w:rPr>
          <w:sz w:val="28"/>
          <w:szCs w:val="28"/>
        </w:rPr>
        <w:t xml:space="preserve"> – рейтинговая система?</w:t>
      </w:r>
    </w:p>
    <w:p w:rsidR="00981C07" w:rsidRDefault="000D0EF0">
      <w:pPr>
        <w:widowControl w:val="0"/>
        <w:numPr>
          <w:ilvl w:val="0"/>
          <w:numId w:val="8"/>
        </w:numPr>
        <w:tabs>
          <w:tab w:val="left" w:pos="929"/>
        </w:tabs>
        <w:ind w:left="0" w:firstLine="709"/>
        <w:rPr>
          <w:sz w:val="28"/>
          <w:szCs w:val="28"/>
        </w:rPr>
      </w:pPr>
      <w:r>
        <w:rPr>
          <w:sz w:val="28"/>
          <w:szCs w:val="28"/>
        </w:rPr>
        <w:t>Что понимают под практикой в соответствующем разделе учебного плана, формированию каких компетенций она способствует?</w:t>
      </w:r>
    </w:p>
    <w:p w:rsidR="00981C07" w:rsidRDefault="000D0EF0">
      <w:pPr>
        <w:widowControl w:val="0"/>
        <w:numPr>
          <w:ilvl w:val="0"/>
          <w:numId w:val="8"/>
        </w:numPr>
        <w:tabs>
          <w:tab w:val="left" w:pos="929"/>
        </w:tabs>
        <w:ind w:left="0" w:firstLine="709"/>
        <w:rPr>
          <w:sz w:val="28"/>
          <w:szCs w:val="28"/>
        </w:rPr>
      </w:pPr>
      <w:r>
        <w:rPr>
          <w:sz w:val="28"/>
          <w:szCs w:val="28"/>
        </w:rPr>
        <w:t>Какова организация научной работы на выпускающей кафедре (департаменте) и как можно оценить роль студенческого научного общества?</w:t>
      </w:r>
    </w:p>
    <w:p w:rsidR="00981C07" w:rsidRDefault="000D0EF0">
      <w:pPr>
        <w:widowControl w:val="0"/>
        <w:numPr>
          <w:ilvl w:val="0"/>
          <w:numId w:val="8"/>
        </w:numPr>
        <w:tabs>
          <w:tab w:val="left" w:pos="929"/>
        </w:tabs>
        <w:ind w:left="0" w:firstLine="709"/>
        <w:rPr>
          <w:sz w:val="28"/>
          <w:szCs w:val="28"/>
        </w:rPr>
      </w:pPr>
      <w:r>
        <w:rPr>
          <w:sz w:val="28"/>
          <w:szCs w:val="28"/>
        </w:rPr>
        <w:t>Что понимают под междисциплинарными взаимодействием и на решение каких задач оно ориентировано?</w:t>
      </w:r>
    </w:p>
    <w:p w:rsidR="00981C07" w:rsidRDefault="000D0EF0">
      <w:pPr>
        <w:widowControl w:val="0"/>
        <w:numPr>
          <w:ilvl w:val="0"/>
          <w:numId w:val="8"/>
        </w:numPr>
        <w:tabs>
          <w:tab w:val="left" w:pos="929"/>
        </w:tabs>
        <w:ind w:left="0" w:firstLine="709"/>
        <w:rPr>
          <w:sz w:val="28"/>
          <w:szCs w:val="28"/>
        </w:rPr>
      </w:pPr>
      <w:r>
        <w:rPr>
          <w:sz w:val="28"/>
          <w:szCs w:val="28"/>
        </w:rPr>
        <w:t>Какую роль играет командная работа в формировании будущего профессионала?</w:t>
      </w:r>
    </w:p>
    <w:p w:rsidR="00981C07" w:rsidRDefault="000D0EF0">
      <w:pPr>
        <w:widowControl w:val="0"/>
        <w:numPr>
          <w:ilvl w:val="0"/>
          <w:numId w:val="8"/>
        </w:numPr>
        <w:tabs>
          <w:tab w:val="left" w:pos="929"/>
        </w:tabs>
        <w:ind w:left="0" w:firstLine="709"/>
        <w:rPr>
          <w:sz w:val="28"/>
          <w:szCs w:val="28"/>
        </w:rPr>
      </w:pPr>
      <w:r>
        <w:rPr>
          <w:sz w:val="28"/>
          <w:szCs w:val="28"/>
        </w:rPr>
        <w:lastRenderedPageBreak/>
        <w:t>Какие информационные базы предоставляет для работы БИК Университета?</w:t>
      </w:r>
    </w:p>
    <w:p w:rsidR="00981C07" w:rsidRDefault="000D0EF0">
      <w:pPr>
        <w:widowControl w:val="0"/>
        <w:numPr>
          <w:ilvl w:val="0"/>
          <w:numId w:val="8"/>
        </w:numPr>
        <w:tabs>
          <w:tab w:val="left" w:pos="929"/>
        </w:tabs>
        <w:ind w:left="0" w:firstLine="709"/>
        <w:rPr>
          <w:sz w:val="28"/>
          <w:szCs w:val="28"/>
        </w:rPr>
      </w:pPr>
      <w:r>
        <w:rPr>
          <w:sz w:val="28"/>
          <w:szCs w:val="28"/>
        </w:rPr>
        <w:t>Что такое электронные библиотечные системы и к каким из них открыт доступ в Университете?</w:t>
      </w:r>
    </w:p>
    <w:p w:rsidR="00981C07" w:rsidRDefault="000D0EF0">
      <w:pPr>
        <w:widowControl w:val="0"/>
        <w:numPr>
          <w:ilvl w:val="0"/>
          <w:numId w:val="8"/>
        </w:numPr>
        <w:tabs>
          <w:tab w:val="left" w:pos="929"/>
        </w:tabs>
        <w:ind w:left="0" w:firstLine="709"/>
        <w:rPr>
          <w:sz w:val="28"/>
          <w:szCs w:val="28"/>
        </w:rPr>
      </w:pPr>
      <w:r>
        <w:rPr>
          <w:sz w:val="28"/>
          <w:szCs w:val="28"/>
        </w:rPr>
        <w:t>Что понимают под личным кабинетом студента в информационно-образовательном портале?</w:t>
      </w:r>
    </w:p>
    <w:p w:rsidR="00981C07" w:rsidRDefault="000D0EF0">
      <w:pPr>
        <w:widowControl w:val="0"/>
        <w:numPr>
          <w:ilvl w:val="0"/>
          <w:numId w:val="8"/>
        </w:numPr>
        <w:tabs>
          <w:tab w:val="left" w:pos="929"/>
        </w:tabs>
        <w:ind w:left="0" w:firstLine="709"/>
        <w:rPr>
          <w:sz w:val="28"/>
          <w:szCs w:val="28"/>
        </w:rPr>
      </w:pPr>
      <w:r>
        <w:rPr>
          <w:sz w:val="28"/>
          <w:szCs w:val="28"/>
        </w:rPr>
        <w:t>Каким образом организовать работу с преподавателем в течение обучения по дисциплине, используя возможности информационно-образовательного портала?</w:t>
      </w:r>
    </w:p>
    <w:p w:rsidR="00981C07" w:rsidRDefault="000D0EF0">
      <w:pPr>
        <w:widowControl w:val="0"/>
        <w:numPr>
          <w:ilvl w:val="0"/>
          <w:numId w:val="8"/>
        </w:numPr>
        <w:tabs>
          <w:tab w:val="left" w:pos="929"/>
        </w:tabs>
        <w:ind w:left="0" w:firstLine="709"/>
        <w:rPr>
          <w:sz w:val="28"/>
          <w:szCs w:val="28"/>
        </w:rPr>
      </w:pPr>
      <w:r>
        <w:rPr>
          <w:sz w:val="28"/>
          <w:szCs w:val="28"/>
        </w:rPr>
        <w:t xml:space="preserve">Как различаются функции сайта </w:t>
      </w:r>
      <w:proofErr w:type="spellStart"/>
      <w:r>
        <w:rPr>
          <w:sz w:val="28"/>
          <w:szCs w:val="28"/>
        </w:rPr>
        <w:t>Финуниверситета</w:t>
      </w:r>
      <w:proofErr w:type="spellEnd"/>
      <w:r>
        <w:rPr>
          <w:sz w:val="28"/>
          <w:szCs w:val="28"/>
        </w:rPr>
        <w:t xml:space="preserve"> и информационно-образовательного портала?</w:t>
      </w:r>
    </w:p>
    <w:p w:rsidR="00981C07" w:rsidRDefault="000D0EF0">
      <w:pPr>
        <w:widowControl w:val="0"/>
        <w:numPr>
          <w:ilvl w:val="0"/>
          <w:numId w:val="8"/>
        </w:numPr>
        <w:tabs>
          <w:tab w:val="left" w:pos="929"/>
        </w:tabs>
        <w:ind w:left="0" w:firstLine="709"/>
        <w:rPr>
          <w:sz w:val="28"/>
          <w:szCs w:val="28"/>
        </w:rPr>
      </w:pPr>
      <w:r>
        <w:rPr>
          <w:sz w:val="28"/>
          <w:szCs w:val="28"/>
        </w:rPr>
        <w:t xml:space="preserve">Регламент записи на дисциплины по выбору. </w:t>
      </w:r>
    </w:p>
    <w:p w:rsidR="00981C07" w:rsidRDefault="000D0EF0">
      <w:pPr>
        <w:widowControl w:val="0"/>
        <w:numPr>
          <w:ilvl w:val="0"/>
          <w:numId w:val="8"/>
        </w:numPr>
        <w:tabs>
          <w:tab w:val="left" w:pos="929"/>
        </w:tabs>
        <w:ind w:left="0" w:firstLine="709"/>
        <w:rPr>
          <w:sz w:val="28"/>
          <w:szCs w:val="28"/>
        </w:rPr>
      </w:pPr>
      <w:r>
        <w:rPr>
          <w:sz w:val="28"/>
          <w:szCs w:val="28"/>
        </w:rPr>
        <w:t>Положение о проведении текущего контроля успеваемости и промежуточной аттестации студентов.</w:t>
      </w:r>
    </w:p>
    <w:p w:rsidR="00981C07" w:rsidRDefault="000D0EF0">
      <w:pPr>
        <w:widowControl w:val="0"/>
        <w:numPr>
          <w:ilvl w:val="0"/>
          <w:numId w:val="8"/>
        </w:numPr>
        <w:tabs>
          <w:tab w:val="left" w:pos="929"/>
        </w:tabs>
        <w:ind w:left="0" w:firstLine="709"/>
        <w:rPr>
          <w:sz w:val="28"/>
          <w:szCs w:val="28"/>
        </w:rPr>
      </w:pPr>
      <w:r>
        <w:rPr>
          <w:sz w:val="28"/>
          <w:szCs w:val="28"/>
        </w:rPr>
        <w:t>Организация НИРС, традиционные научные мероприятия для студентов.</w:t>
      </w:r>
    </w:p>
    <w:p w:rsidR="00981C07" w:rsidRDefault="000D0EF0">
      <w:pPr>
        <w:widowControl w:val="0"/>
        <w:numPr>
          <w:ilvl w:val="0"/>
          <w:numId w:val="8"/>
        </w:numPr>
        <w:tabs>
          <w:tab w:val="left" w:pos="929"/>
        </w:tabs>
        <w:ind w:left="0" w:firstLine="709"/>
        <w:rPr>
          <w:sz w:val="28"/>
          <w:szCs w:val="28"/>
        </w:rPr>
      </w:pPr>
      <w:r>
        <w:rPr>
          <w:sz w:val="28"/>
          <w:szCs w:val="28"/>
        </w:rPr>
        <w:t>Основные научные школы Финансового университета.</w:t>
      </w:r>
    </w:p>
    <w:p w:rsidR="00981C07" w:rsidRDefault="000D0EF0">
      <w:pPr>
        <w:widowControl w:val="0"/>
        <w:numPr>
          <w:ilvl w:val="0"/>
          <w:numId w:val="8"/>
        </w:numPr>
        <w:tabs>
          <w:tab w:val="left" w:pos="929"/>
        </w:tabs>
        <w:ind w:left="0" w:firstLine="709"/>
        <w:rPr>
          <w:sz w:val="28"/>
          <w:szCs w:val="28"/>
        </w:rPr>
      </w:pPr>
      <w:r>
        <w:rPr>
          <w:sz w:val="28"/>
          <w:szCs w:val="28"/>
        </w:rPr>
        <w:t>Порядок проведения текущего контроля успеваемости студентов в семестре.</w:t>
      </w:r>
    </w:p>
    <w:p w:rsidR="00981C07" w:rsidRDefault="000D0EF0">
      <w:pPr>
        <w:widowControl w:val="0"/>
        <w:numPr>
          <w:ilvl w:val="0"/>
          <w:numId w:val="8"/>
        </w:numPr>
        <w:tabs>
          <w:tab w:val="left" w:pos="929"/>
        </w:tabs>
        <w:ind w:left="0" w:firstLine="709"/>
        <w:rPr>
          <w:sz w:val="28"/>
          <w:szCs w:val="28"/>
        </w:rPr>
      </w:pPr>
      <w:r>
        <w:rPr>
          <w:sz w:val="28"/>
          <w:szCs w:val="28"/>
        </w:rPr>
        <w:t>Регламент проведения зачетов и экзаменов.</w:t>
      </w:r>
    </w:p>
    <w:p w:rsidR="00981C07" w:rsidRDefault="000D0EF0">
      <w:pPr>
        <w:widowControl w:val="0"/>
        <w:numPr>
          <w:ilvl w:val="0"/>
          <w:numId w:val="8"/>
        </w:numPr>
        <w:tabs>
          <w:tab w:val="left" w:pos="929"/>
        </w:tabs>
        <w:ind w:left="0" w:firstLine="709"/>
        <w:rPr>
          <w:sz w:val="28"/>
          <w:szCs w:val="28"/>
        </w:rPr>
      </w:pPr>
      <w:r>
        <w:rPr>
          <w:sz w:val="28"/>
          <w:szCs w:val="28"/>
        </w:rPr>
        <w:t>Порядок проведения практики, виды практик.</w:t>
      </w:r>
    </w:p>
    <w:p w:rsidR="00981C07" w:rsidRDefault="000D0EF0">
      <w:pPr>
        <w:widowControl w:val="0"/>
        <w:numPr>
          <w:ilvl w:val="0"/>
          <w:numId w:val="8"/>
        </w:numPr>
        <w:tabs>
          <w:tab w:val="left" w:pos="929"/>
        </w:tabs>
        <w:ind w:left="0" w:firstLine="709"/>
        <w:rPr>
          <w:sz w:val="28"/>
          <w:szCs w:val="28"/>
        </w:rPr>
      </w:pPr>
      <w:r>
        <w:rPr>
          <w:sz w:val="28"/>
          <w:szCs w:val="28"/>
        </w:rPr>
        <w:t>Порядок выбора темы курсовой работы и регламент ее защиты.</w:t>
      </w:r>
    </w:p>
    <w:p w:rsidR="00981C07" w:rsidRDefault="00981C07">
      <w:pPr>
        <w:spacing w:after="120" w:line="240" w:lineRule="auto"/>
        <w:ind w:right="-57" w:firstLine="360"/>
        <w:jc w:val="center"/>
        <w:rPr>
          <w:b/>
          <w:i/>
          <w:sz w:val="28"/>
          <w:szCs w:val="28"/>
        </w:rPr>
      </w:pPr>
    </w:p>
    <w:p w:rsidR="00981C07" w:rsidRDefault="000D0EF0">
      <w:pPr>
        <w:pStyle w:val="1"/>
        <w:numPr>
          <w:ilvl w:val="0"/>
          <w:numId w:val="2"/>
        </w:numPr>
        <w:spacing w:before="0" w:after="120"/>
      </w:pPr>
      <w:bookmarkStart w:id="15" w:name="_heading=h.lnxbz9" w:colFirst="0" w:colLast="0"/>
      <w:bookmarkEnd w:id="15"/>
      <w:r>
        <w:t>Перечень основной и дополнительной учебной литературы, необходимой для освоения дисциплины</w:t>
      </w:r>
    </w:p>
    <w:p w:rsidR="00981C07" w:rsidRDefault="000D0EF0">
      <w:pPr>
        <w:spacing w:after="200"/>
        <w:ind w:firstLine="709"/>
        <w:rPr>
          <w:b/>
          <w:sz w:val="28"/>
          <w:szCs w:val="28"/>
        </w:rPr>
      </w:pPr>
      <w:bookmarkStart w:id="16" w:name="_heading=h.35nkun2" w:colFirst="0" w:colLast="0"/>
      <w:bookmarkEnd w:id="16"/>
      <w:r>
        <w:rPr>
          <w:b/>
          <w:sz w:val="28"/>
          <w:szCs w:val="28"/>
        </w:rPr>
        <w:t>Нормативные документы и локальные акты</w:t>
      </w:r>
    </w:p>
    <w:p w:rsidR="00981C07" w:rsidRDefault="000D0EF0">
      <w:pPr>
        <w:numPr>
          <w:ilvl w:val="0"/>
          <w:numId w:val="9"/>
        </w:numPr>
        <w:ind w:left="0" w:firstLine="709"/>
        <w:rPr>
          <w:sz w:val="28"/>
          <w:szCs w:val="28"/>
        </w:rPr>
      </w:pPr>
      <w:r>
        <w:rPr>
          <w:sz w:val="28"/>
          <w:szCs w:val="28"/>
        </w:rPr>
        <w:t>Федеральный закон «Об образовании в Российской Федерации» от 29 декабря 2012 года № 273-ФЗ.</w:t>
      </w:r>
    </w:p>
    <w:p w:rsidR="00981C07" w:rsidRDefault="000D0EF0">
      <w:pPr>
        <w:numPr>
          <w:ilvl w:val="0"/>
          <w:numId w:val="9"/>
        </w:numPr>
        <w:ind w:left="0" w:firstLine="709"/>
        <w:rPr>
          <w:sz w:val="28"/>
          <w:szCs w:val="28"/>
        </w:rPr>
      </w:pPr>
      <w:r>
        <w:rPr>
          <w:sz w:val="28"/>
          <w:szCs w:val="28"/>
        </w:rPr>
        <w:lastRenderedPageBreak/>
        <w:t xml:space="preserve">Организационно-правовые документы </w:t>
      </w:r>
      <w:proofErr w:type="spellStart"/>
      <w:r>
        <w:rPr>
          <w:sz w:val="28"/>
          <w:szCs w:val="28"/>
        </w:rPr>
        <w:t>Финуниверситета</w:t>
      </w:r>
      <w:proofErr w:type="spellEnd"/>
      <w:r>
        <w:rPr>
          <w:sz w:val="28"/>
          <w:szCs w:val="28"/>
        </w:rPr>
        <w:t>. Электронный адрес:</w:t>
      </w:r>
    </w:p>
    <w:p w:rsidR="00981C07" w:rsidRDefault="000D0EF0">
      <w:pPr>
        <w:ind w:firstLine="709"/>
        <w:rPr>
          <w:sz w:val="28"/>
          <w:szCs w:val="28"/>
        </w:rPr>
      </w:pPr>
      <w:r>
        <w:rPr>
          <w:sz w:val="28"/>
          <w:szCs w:val="28"/>
        </w:rPr>
        <w:t xml:space="preserve"> </w:t>
      </w:r>
      <w:hyperlink r:id="rId8">
        <w:r>
          <w:rPr>
            <w:color w:val="0000FF"/>
            <w:sz w:val="28"/>
            <w:szCs w:val="28"/>
            <w:u w:val="single"/>
          </w:rPr>
          <w:t>http://www.fa.ru/university/regulations/Pages/normativ_documents.aspx</w:t>
        </w:r>
      </w:hyperlink>
      <w:r>
        <w:rPr>
          <w:sz w:val="28"/>
          <w:szCs w:val="28"/>
        </w:rPr>
        <w:t>.</w:t>
      </w:r>
    </w:p>
    <w:p w:rsidR="00981C07" w:rsidRDefault="000D0EF0">
      <w:pPr>
        <w:numPr>
          <w:ilvl w:val="0"/>
          <w:numId w:val="9"/>
        </w:numPr>
        <w:ind w:left="0" w:firstLine="709"/>
        <w:rPr>
          <w:sz w:val="28"/>
          <w:szCs w:val="28"/>
        </w:rPr>
      </w:pPr>
      <w:r>
        <w:rPr>
          <w:sz w:val="28"/>
          <w:szCs w:val="28"/>
        </w:rPr>
        <w:t xml:space="preserve">Правила внутреннего трудового и внутреннего распорядка обучающихся. Электронный адрес: </w:t>
      </w:r>
      <w:hyperlink r:id="rId9">
        <w:r>
          <w:rPr>
            <w:color w:val="0000FF"/>
            <w:sz w:val="28"/>
            <w:szCs w:val="28"/>
            <w:u w:val="single"/>
          </w:rPr>
          <w:t>http://www.fa.ru/university/regulations/DocLib/При-каз%20№1335о%20от%2015.07.2013.pdf</w:t>
        </w:r>
      </w:hyperlink>
    </w:p>
    <w:p w:rsidR="00981C07" w:rsidRDefault="000D0EF0">
      <w:pPr>
        <w:numPr>
          <w:ilvl w:val="0"/>
          <w:numId w:val="9"/>
        </w:numPr>
        <w:ind w:left="0" w:firstLine="709"/>
        <w:rPr>
          <w:sz w:val="28"/>
          <w:szCs w:val="28"/>
        </w:rPr>
      </w:pPr>
      <w:r>
        <w:rPr>
          <w:sz w:val="28"/>
          <w:szCs w:val="28"/>
        </w:rPr>
        <w:t xml:space="preserve">Об утверждении Положения о проведении текущего контроля успеваемости и промежуточной аттестации студентов. Электронный адрес: </w:t>
      </w:r>
      <w:hyperlink r:id="rId10">
        <w:r>
          <w:rPr>
            <w:color w:val="0000FF"/>
            <w:sz w:val="28"/>
            <w:szCs w:val="28"/>
            <w:u w:val="single"/>
          </w:rPr>
          <w:t>http://www.fa.ru/university/regulations/DocLib2/Oбщие%20нормативные%20документы%20по%20учебной%20работе/Приказ%20№0557_о%20от%2023.03.2017.PDF</w:t>
        </w:r>
      </w:hyperlink>
    </w:p>
    <w:p w:rsidR="00981C07" w:rsidRDefault="000D0EF0">
      <w:pPr>
        <w:numPr>
          <w:ilvl w:val="0"/>
          <w:numId w:val="9"/>
        </w:numPr>
        <w:ind w:left="0" w:firstLine="709"/>
        <w:rPr>
          <w:sz w:val="28"/>
          <w:szCs w:val="28"/>
        </w:rPr>
      </w:pPr>
      <w:r>
        <w:rPr>
          <w:sz w:val="28"/>
          <w:szCs w:val="28"/>
        </w:rPr>
        <w:t>Федеральный образовательный стандарт высшего образования по направлени</w:t>
      </w:r>
      <w:r w:rsidR="003F6663">
        <w:rPr>
          <w:sz w:val="28"/>
          <w:szCs w:val="28"/>
        </w:rPr>
        <w:t>ю подготовки</w:t>
      </w:r>
      <w:r>
        <w:rPr>
          <w:sz w:val="28"/>
          <w:szCs w:val="28"/>
        </w:rPr>
        <w:t xml:space="preserve"> «Пр</w:t>
      </w:r>
      <w:r w:rsidR="003F6663">
        <w:rPr>
          <w:sz w:val="28"/>
          <w:szCs w:val="28"/>
        </w:rPr>
        <w:t>ограммная инженерия</w:t>
      </w:r>
      <w:r>
        <w:rPr>
          <w:sz w:val="28"/>
          <w:szCs w:val="28"/>
        </w:rPr>
        <w:t>» (уровень бакалавра).</w:t>
      </w:r>
    </w:p>
    <w:p w:rsidR="00981C07" w:rsidRDefault="000D0EF0">
      <w:pPr>
        <w:ind w:firstLine="709"/>
        <w:rPr>
          <w:b/>
          <w:sz w:val="28"/>
          <w:szCs w:val="28"/>
        </w:rPr>
      </w:pPr>
      <w:r>
        <w:rPr>
          <w:b/>
          <w:sz w:val="28"/>
          <w:szCs w:val="28"/>
        </w:rPr>
        <w:t>Основная литература:</w:t>
      </w:r>
    </w:p>
    <w:p w:rsidR="00981C07" w:rsidRDefault="000D0EF0">
      <w:pPr>
        <w:ind w:firstLine="709"/>
        <w:rPr>
          <w:sz w:val="28"/>
          <w:szCs w:val="28"/>
        </w:rPr>
      </w:pPr>
      <w:r>
        <w:rPr>
          <w:sz w:val="28"/>
          <w:szCs w:val="28"/>
        </w:rPr>
        <w:t>6. Финансовый университет</w:t>
      </w:r>
      <w:r w:rsidR="00A4458F">
        <w:rPr>
          <w:sz w:val="28"/>
          <w:szCs w:val="28"/>
        </w:rPr>
        <w:t>: прошлое, настоящее, будущее: у</w:t>
      </w:r>
      <w:r>
        <w:rPr>
          <w:sz w:val="28"/>
          <w:szCs w:val="28"/>
        </w:rPr>
        <w:t>чебное пособие / М.</w:t>
      </w:r>
      <w:r w:rsidR="00A4458F">
        <w:rPr>
          <w:sz w:val="28"/>
          <w:szCs w:val="28"/>
        </w:rPr>
        <w:t xml:space="preserve"> </w:t>
      </w:r>
      <w:r>
        <w:rPr>
          <w:sz w:val="28"/>
          <w:szCs w:val="28"/>
        </w:rPr>
        <w:t>А.</w:t>
      </w:r>
      <w:r w:rsidR="00A4458F">
        <w:rPr>
          <w:sz w:val="28"/>
          <w:szCs w:val="28"/>
        </w:rPr>
        <w:t xml:space="preserve"> </w:t>
      </w:r>
      <w:proofErr w:type="spellStart"/>
      <w:r>
        <w:rPr>
          <w:sz w:val="28"/>
          <w:szCs w:val="28"/>
        </w:rPr>
        <w:t>Эскиндаров</w:t>
      </w:r>
      <w:proofErr w:type="spellEnd"/>
      <w:r>
        <w:rPr>
          <w:sz w:val="28"/>
          <w:szCs w:val="28"/>
        </w:rPr>
        <w:t>, Н.</w:t>
      </w:r>
      <w:r w:rsidR="00A4458F">
        <w:rPr>
          <w:sz w:val="28"/>
          <w:szCs w:val="28"/>
        </w:rPr>
        <w:t xml:space="preserve"> </w:t>
      </w:r>
      <w:r>
        <w:rPr>
          <w:sz w:val="28"/>
          <w:szCs w:val="28"/>
        </w:rPr>
        <w:t>А.</w:t>
      </w:r>
      <w:r w:rsidR="00A4458F">
        <w:rPr>
          <w:sz w:val="28"/>
          <w:szCs w:val="28"/>
        </w:rPr>
        <w:t xml:space="preserve"> </w:t>
      </w:r>
      <w:proofErr w:type="spellStart"/>
      <w:r>
        <w:rPr>
          <w:sz w:val="28"/>
          <w:szCs w:val="28"/>
        </w:rPr>
        <w:t>Разманова</w:t>
      </w:r>
      <w:proofErr w:type="spellEnd"/>
      <w:r>
        <w:rPr>
          <w:sz w:val="28"/>
          <w:szCs w:val="28"/>
        </w:rPr>
        <w:t>, Е.</w:t>
      </w:r>
      <w:r w:rsidR="00A4458F">
        <w:rPr>
          <w:sz w:val="28"/>
          <w:szCs w:val="28"/>
        </w:rPr>
        <w:t xml:space="preserve"> </w:t>
      </w:r>
      <w:r>
        <w:rPr>
          <w:sz w:val="28"/>
          <w:szCs w:val="28"/>
        </w:rPr>
        <w:t>И.</w:t>
      </w:r>
      <w:r w:rsidR="00A4458F">
        <w:rPr>
          <w:sz w:val="28"/>
          <w:szCs w:val="28"/>
        </w:rPr>
        <w:t xml:space="preserve"> </w:t>
      </w:r>
      <w:r>
        <w:rPr>
          <w:sz w:val="28"/>
          <w:szCs w:val="28"/>
        </w:rPr>
        <w:t xml:space="preserve">Нестеренко [и др.]; </w:t>
      </w:r>
      <w:proofErr w:type="spellStart"/>
      <w:r>
        <w:rPr>
          <w:sz w:val="28"/>
          <w:szCs w:val="28"/>
        </w:rPr>
        <w:t>Финуниверситет</w:t>
      </w:r>
      <w:proofErr w:type="spellEnd"/>
      <w:r>
        <w:rPr>
          <w:sz w:val="28"/>
          <w:szCs w:val="28"/>
        </w:rPr>
        <w:t>, кафедра экономической истории; под ред. М.</w:t>
      </w:r>
      <w:r w:rsidR="00A4458F">
        <w:rPr>
          <w:sz w:val="28"/>
          <w:szCs w:val="28"/>
        </w:rPr>
        <w:t xml:space="preserve"> </w:t>
      </w:r>
      <w:r>
        <w:rPr>
          <w:sz w:val="28"/>
          <w:szCs w:val="28"/>
        </w:rPr>
        <w:t>А.</w:t>
      </w:r>
      <w:r w:rsidR="00A4458F">
        <w:rPr>
          <w:sz w:val="28"/>
          <w:szCs w:val="28"/>
        </w:rPr>
        <w:t xml:space="preserve"> </w:t>
      </w:r>
      <w:proofErr w:type="spellStart"/>
      <w:r>
        <w:rPr>
          <w:sz w:val="28"/>
          <w:szCs w:val="28"/>
        </w:rPr>
        <w:t>Эскиндарова</w:t>
      </w:r>
      <w:proofErr w:type="spellEnd"/>
      <w:r>
        <w:rPr>
          <w:sz w:val="28"/>
          <w:szCs w:val="28"/>
        </w:rPr>
        <w:t xml:space="preserve">; </w:t>
      </w:r>
      <w:proofErr w:type="spellStart"/>
      <w:r>
        <w:rPr>
          <w:sz w:val="28"/>
          <w:szCs w:val="28"/>
        </w:rPr>
        <w:t>редкол</w:t>
      </w:r>
      <w:proofErr w:type="spellEnd"/>
      <w:r>
        <w:rPr>
          <w:sz w:val="28"/>
          <w:szCs w:val="28"/>
        </w:rPr>
        <w:t>.: И.</w:t>
      </w:r>
      <w:r w:rsidR="00A4458F">
        <w:rPr>
          <w:sz w:val="28"/>
          <w:szCs w:val="28"/>
        </w:rPr>
        <w:t xml:space="preserve"> </w:t>
      </w:r>
      <w:r>
        <w:rPr>
          <w:sz w:val="28"/>
          <w:szCs w:val="28"/>
        </w:rPr>
        <w:t>Н.</w:t>
      </w:r>
      <w:r w:rsidR="00A4458F">
        <w:rPr>
          <w:sz w:val="28"/>
          <w:szCs w:val="28"/>
        </w:rPr>
        <w:t xml:space="preserve"> </w:t>
      </w:r>
      <w:r>
        <w:rPr>
          <w:sz w:val="28"/>
          <w:szCs w:val="28"/>
        </w:rPr>
        <w:t>Шапкин, Н.</w:t>
      </w:r>
      <w:r w:rsidR="00A4458F">
        <w:rPr>
          <w:sz w:val="28"/>
          <w:szCs w:val="28"/>
        </w:rPr>
        <w:t xml:space="preserve"> </w:t>
      </w:r>
      <w:r>
        <w:rPr>
          <w:sz w:val="28"/>
          <w:szCs w:val="28"/>
        </w:rPr>
        <w:t>А.</w:t>
      </w:r>
      <w:r w:rsidR="00A4458F">
        <w:rPr>
          <w:sz w:val="28"/>
          <w:szCs w:val="28"/>
        </w:rPr>
        <w:t xml:space="preserve"> </w:t>
      </w:r>
      <w:proofErr w:type="spellStart"/>
      <w:r>
        <w:rPr>
          <w:sz w:val="28"/>
          <w:szCs w:val="28"/>
        </w:rPr>
        <w:t>Разманова</w:t>
      </w:r>
      <w:proofErr w:type="spellEnd"/>
      <w:r>
        <w:rPr>
          <w:sz w:val="28"/>
          <w:szCs w:val="28"/>
        </w:rPr>
        <w:t xml:space="preserve">; </w:t>
      </w:r>
      <w:proofErr w:type="spellStart"/>
      <w:r>
        <w:rPr>
          <w:sz w:val="28"/>
          <w:szCs w:val="28"/>
        </w:rPr>
        <w:t>рец</w:t>
      </w:r>
      <w:proofErr w:type="spellEnd"/>
      <w:r>
        <w:rPr>
          <w:sz w:val="28"/>
          <w:szCs w:val="28"/>
        </w:rPr>
        <w:t>.: В.</w:t>
      </w:r>
      <w:r w:rsidR="00A4458F">
        <w:rPr>
          <w:sz w:val="28"/>
          <w:szCs w:val="28"/>
        </w:rPr>
        <w:t xml:space="preserve"> </w:t>
      </w:r>
      <w:r>
        <w:rPr>
          <w:sz w:val="28"/>
          <w:szCs w:val="28"/>
        </w:rPr>
        <w:t>В.</w:t>
      </w:r>
      <w:r w:rsidR="00A4458F">
        <w:rPr>
          <w:sz w:val="28"/>
          <w:szCs w:val="28"/>
        </w:rPr>
        <w:t xml:space="preserve"> </w:t>
      </w:r>
      <w:r>
        <w:rPr>
          <w:sz w:val="28"/>
          <w:szCs w:val="28"/>
        </w:rPr>
        <w:t>Думный, С.</w:t>
      </w:r>
      <w:r w:rsidR="00A4458F">
        <w:rPr>
          <w:sz w:val="28"/>
          <w:szCs w:val="28"/>
        </w:rPr>
        <w:t xml:space="preserve"> </w:t>
      </w:r>
      <w:r>
        <w:rPr>
          <w:sz w:val="28"/>
          <w:szCs w:val="28"/>
        </w:rPr>
        <w:t>А.</w:t>
      </w:r>
      <w:r w:rsidR="00A4458F">
        <w:rPr>
          <w:sz w:val="28"/>
          <w:szCs w:val="28"/>
        </w:rPr>
        <w:t xml:space="preserve"> </w:t>
      </w:r>
      <w:r>
        <w:rPr>
          <w:sz w:val="28"/>
          <w:szCs w:val="28"/>
        </w:rPr>
        <w:t xml:space="preserve">Погодин. — </w:t>
      </w:r>
      <w:proofErr w:type="gramStart"/>
      <w:r>
        <w:rPr>
          <w:sz w:val="28"/>
          <w:szCs w:val="28"/>
        </w:rPr>
        <w:t>Москва</w:t>
      </w:r>
      <w:r w:rsidR="00A4458F">
        <w:rPr>
          <w:sz w:val="28"/>
          <w:szCs w:val="28"/>
        </w:rPr>
        <w:t xml:space="preserve"> </w:t>
      </w:r>
      <w:r>
        <w:rPr>
          <w:sz w:val="28"/>
          <w:szCs w:val="28"/>
        </w:rPr>
        <w:t>:</w:t>
      </w:r>
      <w:proofErr w:type="gramEnd"/>
      <w:r>
        <w:rPr>
          <w:sz w:val="28"/>
          <w:szCs w:val="28"/>
        </w:rPr>
        <w:t xml:space="preserve"> </w:t>
      </w:r>
      <w:proofErr w:type="spellStart"/>
      <w:r>
        <w:rPr>
          <w:sz w:val="28"/>
          <w:szCs w:val="28"/>
        </w:rPr>
        <w:t>Финуниверситет</w:t>
      </w:r>
      <w:proofErr w:type="spellEnd"/>
      <w:r>
        <w:rPr>
          <w:sz w:val="28"/>
          <w:szCs w:val="28"/>
        </w:rPr>
        <w:t xml:space="preserve">, 2011. — 184 с. — </w:t>
      </w:r>
      <w:proofErr w:type="gramStart"/>
      <w:r>
        <w:rPr>
          <w:sz w:val="28"/>
          <w:szCs w:val="28"/>
        </w:rPr>
        <w:t>Текст :</w:t>
      </w:r>
      <w:proofErr w:type="gramEnd"/>
      <w:r>
        <w:rPr>
          <w:sz w:val="28"/>
          <w:szCs w:val="28"/>
        </w:rPr>
        <w:t xml:space="preserve"> непосредственный. - То же. - ЭБ </w:t>
      </w:r>
      <w:proofErr w:type="spellStart"/>
      <w:r>
        <w:rPr>
          <w:sz w:val="28"/>
          <w:szCs w:val="28"/>
        </w:rPr>
        <w:t>Финуниверситета</w:t>
      </w:r>
      <w:proofErr w:type="spellEnd"/>
      <w:r>
        <w:rPr>
          <w:sz w:val="28"/>
          <w:szCs w:val="28"/>
        </w:rPr>
        <w:t>. — URL:http://elib.fa.ru/Book/Finun</w:t>
      </w:r>
      <w:r w:rsidR="00A4458F">
        <w:rPr>
          <w:sz w:val="28"/>
          <w:szCs w:val="28"/>
        </w:rPr>
        <w:t>iversity.pdf (дата обращения: 15.06.2023</w:t>
      </w:r>
      <w:r>
        <w:rPr>
          <w:sz w:val="28"/>
          <w:szCs w:val="28"/>
        </w:rPr>
        <w:t xml:space="preserve">). - </w:t>
      </w:r>
      <w:proofErr w:type="gramStart"/>
      <w:r>
        <w:rPr>
          <w:sz w:val="28"/>
          <w:szCs w:val="28"/>
        </w:rPr>
        <w:t>Текст</w:t>
      </w:r>
      <w:r w:rsidR="00A4458F">
        <w:rPr>
          <w:sz w:val="28"/>
          <w:szCs w:val="28"/>
        </w:rPr>
        <w:t xml:space="preserve"> </w:t>
      </w:r>
      <w:r>
        <w:rPr>
          <w:sz w:val="28"/>
          <w:szCs w:val="28"/>
        </w:rPr>
        <w:t>:</w:t>
      </w:r>
      <w:proofErr w:type="gramEnd"/>
      <w:r>
        <w:rPr>
          <w:sz w:val="28"/>
          <w:szCs w:val="28"/>
        </w:rPr>
        <w:t xml:space="preserve"> электронный.</w:t>
      </w:r>
    </w:p>
    <w:p w:rsidR="00981C07" w:rsidRDefault="000D0EF0">
      <w:pPr>
        <w:ind w:firstLine="709"/>
        <w:rPr>
          <w:sz w:val="28"/>
          <w:szCs w:val="28"/>
        </w:rPr>
      </w:pPr>
      <w:r>
        <w:rPr>
          <w:sz w:val="28"/>
          <w:szCs w:val="28"/>
        </w:rPr>
        <w:t>7. Соболева</w:t>
      </w:r>
      <w:r w:rsidR="00A4458F">
        <w:rPr>
          <w:sz w:val="28"/>
          <w:szCs w:val="28"/>
        </w:rPr>
        <w:t>,</w:t>
      </w:r>
      <w:r>
        <w:rPr>
          <w:sz w:val="28"/>
          <w:szCs w:val="28"/>
        </w:rPr>
        <w:t xml:space="preserve"> Т.</w:t>
      </w:r>
      <w:r w:rsidR="00A4458F">
        <w:rPr>
          <w:sz w:val="28"/>
          <w:szCs w:val="28"/>
        </w:rPr>
        <w:t xml:space="preserve"> </w:t>
      </w:r>
      <w:r>
        <w:rPr>
          <w:sz w:val="28"/>
          <w:szCs w:val="28"/>
        </w:rPr>
        <w:t xml:space="preserve">С. История и методология прикладной математики и информатики = </w:t>
      </w:r>
      <w:proofErr w:type="spellStart"/>
      <w:r>
        <w:rPr>
          <w:sz w:val="28"/>
          <w:szCs w:val="28"/>
        </w:rPr>
        <w:t>History</w:t>
      </w:r>
      <w:proofErr w:type="spellEnd"/>
      <w:r>
        <w:rPr>
          <w:sz w:val="28"/>
          <w:szCs w:val="28"/>
        </w:rPr>
        <w:t xml:space="preserve"> </w:t>
      </w:r>
      <w:proofErr w:type="spellStart"/>
      <w:r>
        <w:rPr>
          <w:sz w:val="28"/>
          <w:szCs w:val="28"/>
        </w:rPr>
        <w:t>and</w:t>
      </w:r>
      <w:proofErr w:type="spellEnd"/>
      <w:r>
        <w:rPr>
          <w:sz w:val="28"/>
          <w:szCs w:val="28"/>
        </w:rPr>
        <w:t xml:space="preserve"> </w:t>
      </w:r>
      <w:proofErr w:type="spellStart"/>
      <w:r>
        <w:rPr>
          <w:sz w:val="28"/>
          <w:szCs w:val="28"/>
        </w:rPr>
        <w:t>methodology</w:t>
      </w:r>
      <w:proofErr w:type="spellEnd"/>
      <w:r>
        <w:rPr>
          <w:sz w:val="28"/>
          <w:szCs w:val="28"/>
        </w:rPr>
        <w:t xml:space="preserve"> </w:t>
      </w:r>
      <w:proofErr w:type="spellStart"/>
      <w:r>
        <w:rPr>
          <w:sz w:val="28"/>
          <w:szCs w:val="28"/>
        </w:rPr>
        <w:t>of</w:t>
      </w:r>
      <w:proofErr w:type="spellEnd"/>
      <w:r>
        <w:rPr>
          <w:sz w:val="28"/>
          <w:szCs w:val="28"/>
        </w:rPr>
        <w:t xml:space="preserve"> </w:t>
      </w:r>
      <w:proofErr w:type="spellStart"/>
      <w:r>
        <w:rPr>
          <w:sz w:val="28"/>
          <w:szCs w:val="28"/>
        </w:rPr>
        <w:t>applied</w:t>
      </w:r>
      <w:proofErr w:type="spellEnd"/>
      <w:r>
        <w:rPr>
          <w:sz w:val="28"/>
          <w:szCs w:val="28"/>
        </w:rPr>
        <w:t xml:space="preserve"> </w:t>
      </w:r>
      <w:proofErr w:type="spellStart"/>
      <w:r>
        <w:rPr>
          <w:sz w:val="28"/>
          <w:szCs w:val="28"/>
        </w:rPr>
        <w:t>mathem</w:t>
      </w:r>
      <w:r w:rsidR="00A4458F">
        <w:rPr>
          <w:sz w:val="28"/>
          <w:szCs w:val="28"/>
        </w:rPr>
        <w:t>atics</w:t>
      </w:r>
      <w:proofErr w:type="spellEnd"/>
      <w:r w:rsidR="00A4458F">
        <w:rPr>
          <w:sz w:val="28"/>
          <w:szCs w:val="28"/>
        </w:rPr>
        <w:t xml:space="preserve"> </w:t>
      </w:r>
      <w:proofErr w:type="spellStart"/>
      <w:r w:rsidR="00A4458F">
        <w:rPr>
          <w:sz w:val="28"/>
          <w:szCs w:val="28"/>
        </w:rPr>
        <w:t>and</w:t>
      </w:r>
      <w:proofErr w:type="spellEnd"/>
      <w:r w:rsidR="00A4458F">
        <w:rPr>
          <w:sz w:val="28"/>
          <w:szCs w:val="28"/>
        </w:rPr>
        <w:t xml:space="preserve"> </w:t>
      </w:r>
      <w:proofErr w:type="spellStart"/>
      <w:proofErr w:type="gramStart"/>
      <w:r w:rsidR="00A4458F">
        <w:rPr>
          <w:sz w:val="28"/>
          <w:szCs w:val="28"/>
        </w:rPr>
        <w:t>informatics</w:t>
      </w:r>
      <w:proofErr w:type="spellEnd"/>
      <w:r w:rsidR="00A4458F">
        <w:rPr>
          <w:sz w:val="28"/>
          <w:szCs w:val="28"/>
        </w:rPr>
        <w:t xml:space="preserve"> :</w:t>
      </w:r>
      <w:proofErr w:type="gramEnd"/>
      <w:r w:rsidR="00A4458F">
        <w:rPr>
          <w:sz w:val="28"/>
          <w:szCs w:val="28"/>
        </w:rPr>
        <w:t xml:space="preserve"> у</w:t>
      </w:r>
      <w:r>
        <w:rPr>
          <w:sz w:val="28"/>
          <w:szCs w:val="28"/>
        </w:rPr>
        <w:t>чебное пособие / Т.</w:t>
      </w:r>
      <w:r w:rsidR="00A4458F">
        <w:rPr>
          <w:sz w:val="28"/>
          <w:szCs w:val="28"/>
        </w:rPr>
        <w:t xml:space="preserve"> </w:t>
      </w:r>
      <w:r>
        <w:rPr>
          <w:sz w:val="28"/>
          <w:szCs w:val="28"/>
        </w:rPr>
        <w:t>С. Соболева, А.</w:t>
      </w:r>
      <w:r w:rsidR="00A4458F">
        <w:rPr>
          <w:sz w:val="28"/>
          <w:szCs w:val="28"/>
        </w:rPr>
        <w:t xml:space="preserve"> </w:t>
      </w:r>
      <w:r>
        <w:rPr>
          <w:sz w:val="28"/>
          <w:szCs w:val="28"/>
        </w:rPr>
        <w:t xml:space="preserve">В. </w:t>
      </w:r>
      <w:proofErr w:type="spellStart"/>
      <w:r>
        <w:rPr>
          <w:sz w:val="28"/>
          <w:szCs w:val="28"/>
        </w:rPr>
        <w:t>Чечкин</w:t>
      </w:r>
      <w:proofErr w:type="spellEnd"/>
      <w:r>
        <w:rPr>
          <w:sz w:val="28"/>
          <w:szCs w:val="28"/>
        </w:rPr>
        <w:t xml:space="preserve">; </w:t>
      </w:r>
      <w:proofErr w:type="spellStart"/>
      <w:r>
        <w:rPr>
          <w:sz w:val="28"/>
          <w:szCs w:val="28"/>
        </w:rPr>
        <w:t>Финуниверситет</w:t>
      </w:r>
      <w:proofErr w:type="spellEnd"/>
      <w:r>
        <w:rPr>
          <w:sz w:val="28"/>
          <w:szCs w:val="28"/>
        </w:rPr>
        <w:t>, Каф. математики ; под ред. А.</w:t>
      </w:r>
      <w:r w:rsidR="00A4458F">
        <w:rPr>
          <w:sz w:val="28"/>
          <w:szCs w:val="28"/>
        </w:rPr>
        <w:t xml:space="preserve"> В. </w:t>
      </w:r>
      <w:proofErr w:type="spellStart"/>
      <w:r w:rsidR="00A4458F">
        <w:rPr>
          <w:sz w:val="28"/>
          <w:szCs w:val="28"/>
        </w:rPr>
        <w:t>Чечкина</w:t>
      </w:r>
      <w:proofErr w:type="spellEnd"/>
      <w:r w:rsidR="00A4458F">
        <w:rPr>
          <w:sz w:val="28"/>
          <w:szCs w:val="28"/>
        </w:rPr>
        <w:t xml:space="preserve">. – </w:t>
      </w:r>
      <w:proofErr w:type="gramStart"/>
      <w:r w:rsidR="00A4458F">
        <w:rPr>
          <w:sz w:val="28"/>
          <w:szCs w:val="28"/>
        </w:rPr>
        <w:t xml:space="preserve">Москва </w:t>
      </w:r>
      <w:r>
        <w:rPr>
          <w:sz w:val="28"/>
          <w:szCs w:val="28"/>
        </w:rPr>
        <w:t>:</w:t>
      </w:r>
      <w:proofErr w:type="gramEnd"/>
      <w:r>
        <w:rPr>
          <w:sz w:val="28"/>
          <w:szCs w:val="28"/>
        </w:rPr>
        <w:t xml:space="preserve"> </w:t>
      </w:r>
      <w:proofErr w:type="spellStart"/>
      <w:r>
        <w:rPr>
          <w:sz w:val="28"/>
          <w:szCs w:val="28"/>
        </w:rPr>
        <w:t>Финуниверситет</w:t>
      </w:r>
      <w:proofErr w:type="spellEnd"/>
      <w:r>
        <w:rPr>
          <w:sz w:val="28"/>
          <w:szCs w:val="28"/>
        </w:rPr>
        <w:t>, 2016. - URL: http://elib.fa.ru/rbook/soboleva_1671</w:t>
      </w:r>
      <w:r w:rsidR="00A4458F">
        <w:rPr>
          <w:sz w:val="28"/>
          <w:szCs w:val="28"/>
        </w:rPr>
        <w:t>.pdf/view. - (дата обращения: 15.06.2023</w:t>
      </w:r>
      <w:r>
        <w:rPr>
          <w:sz w:val="28"/>
          <w:szCs w:val="28"/>
        </w:rPr>
        <w:t xml:space="preserve">). </w:t>
      </w:r>
      <w:r w:rsidR="00A4458F">
        <w:rPr>
          <w:sz w:val="28"/>
          <w:szCs w:val="28"/>
        </w:rPr>
        <w:t>–</w:t>
      </w:r>
      <w:r>
        <w:rPr>
          <w:sz w:val="28"/>
          <w:szCs w:val="28"/>
        </w:rPr>
        <w:t xml:space="preserve"> </w:t>
      </w:r>
      <w:proofErr w:type="gramStart"/>
      <w:r>
        <w:rPr>
          <w:sz w:val="28"/>
          <w:szCs w:val="28"/>
        </w:rPr>
        <w:t>Текст</w:t>
      </w:r>
      <w:r w:rsidR="00A4458F">
        <w:rPr>
          <w:sz w:val="28"/>
          <w:szCs w:val="28"/>
        </w:rPr>
        <w:t xml:space="preserve"> </w:t>
      </w:r>
      <w:r>
        <w:rPr>
          <w:sz w:val="28"/>
          <w:szCs w:val="28"/>
        </w:rPr>
        <w:t>:</w:t>
      </w:r>
      <w:proofErr w:type="gramEnd"/>
      <w:r>
        <w:rPr>
          <w:sz w:val="28"/>
          <w:szCs w:val="28"/>
        </w:rPr>
        <w:t xml:space="preserve"> электронный.</w:t>
      </w:r>
    </w:p>
    <w:p w:rsidR="00EC503E" w:rsidRDefault="00EC503E">
      <w:pPr>
        <w:ind w:firstLine="709"/>
        <w:rPr>
          <w:sz w:val="28"/>
          <w:szCs w:val="28"/>
        </w:rPr>
      </w:pPr>
    </w:p>
    <w:p w:rsidR="00EC503E" w:rsidRDefault="00EC503E">
      <w:pPr>
        <w:ind w:firstLine="709"/>
        <w:rPr>
          <w:sz w:val="28"/>
          <w:szCs w:val="28"/>
        </w:rPr>
      </w:pPr>
    </w:p>
    <w:p w:rsidR="00981C07" w:rsidRDefault="000D0EF0">
      <w:pPr>
        <w:ind w:firstLine="709"/>
        <w:rPr>
          <w:b/>
          <w:sz w:val="28"/>
          <w:szCs w:val="28"/>
        </w:rPr>
      </w:pPr>
      <w:r>
        <w:rPr>
          <w:b/>
          <w:sz w:val="28"/>
          <w:szCs w:val="28"/>
        </w:rPr>
        <w:lastRenderedPageBreak/>
        <w:t>Дополнительная литература:</w:t>
      </w:r>
    </w:p>
    <w:p w:rsidR="00981C07" w:rsidRDefault="000D0EF0">
      <w:pPr>
        <w:ind w:firstLine="709"/>
        <w:rPr>
          <w:sz w:val="28"/>
          <w:szCs w:val="28"/>
        </w:rPr>
      </w:pPr>
      <w:r>
        <w:rPr>
          <w:sz w:val="28"/>
          <w:szCs w:val="28"/>
        </w:rPr>
        <w:t>8. Современные подходы в воспитании молодежи: традиции и инновации: монография / М.</w:t>
      </w:r>
      <w:r w:rsidR="00A4458F">
        <w:rPr>
          <w:sz w:val="28"/>
          <w:szCs w:val="28"/>
        </w:rPr>
        <w:t xml:space="preserve"> </w:t>
      </w:r>
      <w:r>
        <w:rPr>
          <w:sz w:val="28"/>
          <w:szCs w:val="28"/>
        </w:rPr>
        <w:t xml:space="preserve">А. </w:t>
      </w:r>
      <w:proofErr w:type="spellStart"/>
      <w:r>
        <w:rPr>
          <w:sz w:val="28"/>
          <w:szCs w:val="28"/>
        </w:rPr>
        <w:t>Эскиндаров</w:t>
      </w:r>
      <w:proofErr w:type="spellEnd"/>
      <w:r>
        <w:rPr>
          <w:sz w:val="28"/>
          <w:szCs w:val="28"/>
        </w:rPr>
        <w:t xml:space="preserve"> [и др.]; </w:t>
      </w:r>
      <w:proofErr w:type="spellStart"/>
      <w:proofErr w:type="gramStart"/>
      <w:r>
        <w:rPr>
          <w:sz w:val="28"/>
          <w:szCs w:val="28"/>
        </w:rPr>
        <w:t>Финуниверситет</w:t>
      </w:r>
      <w:proofErr w:type="spellEnd"/>
      <w:r>
        <w:rPr>
          <w:sz w:val="28"/>
          <w:szCs w:val="28"/>
        </w:rPr>
        <w:t xml:space="preserve"> ;</w:t>
      </w:r>
      <w:proofErr w:type="gramEnd"/>
      <w:r>
        <w:rPr>
          <w:sz w:val="28"/>
          <w:szCs w:val="28"/>
        </w:rPr>
        <w:t xml:space="preserve"> под ред. М.</w:t>
      </w:r>
      <w:r w:rsidR="00A4458F">
        <w:rPr>
          <w:sz w:val="28"/>
          <w:szCs w:val="28"/>
        </w:rPr>
        <w:t xml:space="preserve"> </w:t>
      </w:r>
      <w:r>
        <w:rPr>
          <w:sz w:val="28"/>
          <w:szCs w:val="28"/>
        </w:rPr>
        <w:t xml:space="preserve">А. </w:t>
      </w:r>
      <w:proofErr w:type="spellStart"/>
      <w:r>
        <w:rPr>
          <w:sz w:val="28"/>
          <w:szCs w:val="28"/>
        </w:rPr>
        <w:t>Эскиндарова</w:t>
      </w:r>
      <w:proofErr w:type="spellEnd"/>
      <w:r>
        <w:rPr>
          <w:sz w:val="28"/>
          <w:szCs w:val="28"/>
        </w:rPr>
        <w:t>, И.</w:t>
      </w:r>
      <w:r w:rsidR="00A4458F">
        <w:rPr>
          <w:sz w:val="28"/>
          <w:szCs w:val="28"/>
        </w:rPr>
        <w:t xml:space="preserve"> </w:t>
      </w:r>
      <w:r>
        <w:rPr>
          <w:sz w:val="28"/>
          <w:szCs w:val="28"/>
        </w:rPr>
        <w:t xml:space="preserve">А. Фирсовой. </w:t>
      </w:r>
      <w:r w:rsidR="00A4458F">
        <w:rPr>
          <w:sz w:val="28"/>
          <w:szCs w:val="28"/>
        </w:rPr>
        <w:t>–</w:t>
      </w:r>
      <w:r>
        <w:rPr>
          <w:sz w:val="28"/>
          <w:szCs w:val="28"/>
        </w:rPr>
        <w:t xml:space="preserve"> </w:t>
      </w:r>
      <w:proofErr w:type="gramStart"/>
      <w:r>
        <w:rPr>
          <w:sz w:val="28"/>
          <w:szCs w:val="28"/>
        </w:rPr>
        <w:t>Москва</w:t>
      </w:r>
      <w:r w:rsidR="00A4458F">
        <w:rPr>
          <w:sz w:val="28"/>
          <w:szCs w:val="28"/>
        </w:rPr>
        <w:t xml:space="preserve"> </w:t>
      </w:r>
      <w:r>
        <w:rPr>
          <w:sz w:val="28"/>
          <w:szCs w:val="28"/>
        </w:rPr>
        <w:t>:</w:t>
      </w:r>
      <w:proofErr w:type="gramEnd"/>
      <w:r>
        <w:rPr>
          <w:sz w:val="28"/>
          <w:szCs w:val="28"/>
        </w:rPr>
        <w:t xml:space="preserve"> Прометей, 2018. - 252 с. – </w:t>
      </w:r>
      <w:proofErr w:type="gramStart"/>
      <w:r>
        <w:rPr>
          <w:sz w:val="28"/>
          <w:szCs w:val="28"/>
        </w:rPr>
        <w:t>Текст :</w:t>
      </w:r>
      <w:proofErr w:type="gramEnd"/>
      <w:r>
        <w:rPr>
          <w:sz w:val="28"/>
          <w:szCs w:val="28"/>
        </w:rPr>
        <w:t xml:space="preserve"> непосредственный. - То же. - ЭБ </w:t>
      </w:r>
      <w:proofErr w:type="spellStart"/>
      <w:r>
        <w:rPr>
          <w:sz w:val="28"/>
          <w:szCs w:val="28"/>
        </w:rPr>
        <w:t>Финуниверситета</w:t>
      </w:r>
      <w:proofErr w:type="spellEnd"/>
      <w:r>
        <w:rPr>
          <w:sz w:val="28"/>
          <w:szCs w:val="28"/>
        </w:rPr>
        <w:t>. - URL: http://elib.fa.ru/rbook/eskindaro</w:t>
      </w:r>
      <w:r w:rsidR="00A4458F">
        <w:rPr>
          <w:sz w:val="28"/>
          <w:szCs w:val="28"/>
        </w:rPr>
        <w:t>v_64786.pdf. (дата обращения: 15.06.2023</w:t>
      </w:r>
      <w:r>
        <w:rPr>
          <w:sz w:val="28"/>
          <w:szCs w:val="28"/>
        </w:rPr>
        <w:t xml:space="preserve">). - </w:t>
      </w:r>
      <w:proofErr w:type="gramStart"/>
      <w:r>
        <w:rPr>
          <w:sz w:val="28"/>
          <w:szCs w:val="28"/>
        </w:rPr>
        <w:t>Текст</w:t>
      </w:r>
      <w:r w:rsidR="00A4458F">
        <w:rPr>
          <w:sz w:val="28"/>
          <w:szCs w:val="28"/>
        </w:rPr>
        <w:t xml:space="preserve"> </w:t>
      </w:r>
      <w:r>
        <w:rPr>
          <w:sz w:val="28"/>
          <w:szCs w:val="28"/>
        </w:rPr>
        <w:t>:</w:t>
      </w:r>
      <w:proofErr w:type="gramEnd"/>
      <w:r>
        <w:rPr>
          <w:sz w:val="28"/>
          <w:szCs w:val="28"/>
        </w:rPr>
        <w:t xml:space="preserve"> электронный.</w:t>
      </w:r>
    </w:p>
    <w:p w:rsidR="00981C07" w:rsidRDefault="00A4458F" w:rsidP="00A4458F">
      <w:pPr>
        <w:ind w:firstLine="709"/>
        <w:rPr>
          <w:sz w:val="28"/>
          <w:szCs w:val="28"/>
        </w:rPr>
      </w:pPr>
      <w:r>
        <w:rPr>
          <w:sz w:val="28"/>
          <w:szCs w:val="28"/>
        </w:rPr>
        <w:t xml:space="preserve">9. </w:t>
      </w:r>
      <w:r w:rsidRPr="00A4458F">
        <w:rPr>
          <w:sz w:val="28"/>
          <w:szCs w:val="28"/>
        </w:rPr>
        <w:t>Гретченко, А.</w:t>
      </w:r>
      <w:r>
        <w:rPr>
          <w:sz w:val="28"/>
          <w:szCs w:val="28"/>
        </w:rPr>
        <w:t xml:space="preserve"> </w:t>
      </w:r>
      <w:r w:rsidRPr="00A4458F">
        <w:rPr>
          <w:sz w:val="28"/>
          <w:szCs w:val="28"/>
        </w:rPr>
        <w:t xml:space="preserve">И. Болонский процесс: интеграция России в европейское и мировое образовательное </w:t>
      </w:r>
      <w:proofErr w:type="gramStart"/>
      <w:r w:rsidRPr="00A4458F">
        <w:rPr>
          <w:sz w:val="28"/>
          <w:szCs w:val="28"/>
        </w:rPr>
        <w:t>пространство :</w:t>
      </w:r>
      <w:proofErr w:type="gramEnd"/>
      <w:r w:rsidRPr="00A4458F">
        <w:rPr>
          <w:sz w:val="28"/>
          <w:szCs w:val="28"/>
        </w:rPr>
        <w:t xml:space="preserve"> учебное пособие / А.</w:t>
      </w:r>
      <w:r>
        <w:rPr>
          <w:sz w:val="28"/>
          <w:szCs w:val="28"/>
        </w:rPr>
        <w:t xml:space="preserve"> </w:t>
      </w:r>
      <w:r w:rsidRPr="00A4458F">
        <w:rPr>
          <w:sz w:val="28"/>
          <w:szCs w:val="28"/>
        </w:rPr>
        <w:t>И. Гретченко, А.</w:t>
      </w:r>
      <w:r>
        <w:rPr>
          <w:sz w:val="28"/>
          <w:szCs w:val="28"/>
        </w:rPr>
        <w:t xml:space="preserve"> </w:t>
      </w:r>
      <w:r w:rsidRPr="00A4458F">
        <w:rPr>
          <w:sz w:val="28"/>
          <w:szCs w:val="28"/>
        </w:rPr>
        <w:t xml:space="preserve">А. Гретченко. — </w:t>
      </w:r>
      <w:proofErr w:type="gramStart"/>
      <w:r w:rsidRPr="00A4458F">
        <w:rPr>
          <w:sz w:val="28"/>
          <w:szCs w:val="28"/>
        </w:rPr>
        <w:t>Москва :</w:t>
      </w:r>
      <w:proofErr w:type="gramEnd"/>
      <w:r w:rsidRPr="00A4458F">
        <w:rPr>
          <w:sz w:val="28"/>
          <w:szCs w:val="28"/>
        </w:rPr>
        <w:t xml:space="preserve"> </w:t>
      </w:r>
      <w:proofErr w:type="spellStart"/>
      <w:r w:rsidRPr="00A4458F">
        <w:rPr>
          <w:sz w:val="28"/>
          <w:szCs w:val="28"/>
        </w:rPr>
        <w:t>КноРус</w:t>
      </w:r>
      <w:proofErr w:type="spellEnd"/>
      <w:r w:rsidRPr="00A4458F">
        <w:rPr>
          <w:sz w:val="28"/>
          <w:szCs w:val="28"/>
        </w:rPr>
        <w:t>, 2020. — 425 с. — ЭБС BOOK.ru. — URL: https://book.ru/book/933509 (дата обращени</w:t>
      </w:r>
      <w:r>
        <w:rPr>
          <w:sz w:val="28"/>
          <w:szCs w:val="28"/>
        </w:rPr>
        <w:t>я: 15.06</w:t>
      </w:r>
      <w:r w:rsidRPr="00A4458F">
        <w:rPr>
          <w:sz w:val="28"/>
          <w:szCs w:val="28"/>
        </w:rPr>
        <w:t xml:space="preserve">.2023). — </w:t>
      </w:r>
      <w:proofErr w:type="gramStart"/>
      <w:r w:rsidRPr="00A4458F">
        <w:rPr>
          <w:sz w:val="28"/>
          <w:szCs w:val="28"/>
        </w:rPr>
        <w:t>Текст :</w:t>
      </w:r>
      <w:proofErr w:type="gramEnd"/>
      <w:r w:rsidRPr="00A4458F">
        <w:rPr>
          <w:sz w:val="28"/>
          <w:szCs w:val="28"/>
        </w:rPr>
        <w:t xml:space="preserve"> электронный.</w:t>
      </w:r>
    </w:p>
    <w:p w:rsidR="007C06A4" w:rsidRPr="007C06A4" w:rsidRDefault="007C06A4" w:rsidP="007C06A4">
      <w:pPr>
        <w:ind w:firstLine="709"/>
        <w:rPr>
          <w:sz w:val="28"/>
          <w:szCs w:val="28"/>
        </w:rPr>
      </w:pPr>
    </w:p>
    <w:p w:rsidR="00981C07" w:rsidRDefault="000D0EF0">
      <w:pPr>
        <w:pStyle w:val="1"/>
        <w:numPr>
          <w:ilvl w:val="0"/>
          <w:numId w:val="2"/>
        </w:numPr>
        <w:spacing w:before="0" w:after="120"/>
        <w:ind w:left="0" w:firstLine="709"/>
      </w:pPr>
      <w:r>
        <w:t xml:space="preserve">Перечень ресурсов информационно-телекоммуникационной сети «Интернет», необходимых для освоения дисциплины </w:t>
      </w:r>
    </w:p>
    <w:bookmarkStart w:id="17" w:name="_heading=h.1ksv4uv" w:colFirst="0" w:colLast="0"/>
    <w:bookmarkEnd w:id="17"/>
    <w:p w:rsidR="00981C07" w:rsidRDefault="000D0EF0">
      <w:pPr>
        <w:numPr>
          <w:ilvl w:val="0"/>
          <w:numId w:val="1"/>
        </w:numPr>
        <w:tabs>
          <w:tab w:val="left" w:pos="1134"/>
        </w:tabs>
        <w:ind w:left="0" w:firstLine="709"/>
        <w:rPr>
          <w:sz w:val="28"/>
          <w:szCs w:val="28"/>
        </w:rPr>
      </w:pPr>
      <w:r>
        <w:fldChar w:fldCharType="begin"/>
      </w:r>
      <w:r>
        <w:instrText xml:space="preserve"> HYPERLINK "http://www.fa.ru" \h </w:instrText>
      </w:r>
      <w:r>
        <w:fldChar w:fldCharType="separate"/>
      </w:r>
      <w:r>
        <w:rPr>
          <w:color w:val="0000FF"/>
          <w:sz w:val="28"/>
          <w:szCs w:val="28"/>
          <w:u w:val="single"/>
        </w:rPr>
        <w:t>http://www.fa.ru</w:t>
      </w:r>
      <w:r>
        <w:rPr>
          <w:color w:val="0000FF"/>
          <w:sz w:val="28"/>
          <w:szCs w:val="28"/>
          <w:u w:val="single"/>
        </w:rPr>
        <w:fldChar w:fldCharType="end"/>
      </w:r>
      <w:r>
        <w:rPr>
          <w:sz w:val="28"/>
          <w:szCs w:val="28"/>
        </w:rPr>
        <w:t xml:space="preserve"> – официальный сайт Финансового университета при Правительстве Российской Федерации</w:t>
      </w:r>
    </w:p>
    <w:p w:rsidR="00981C07" w:rsidRDefault="000D0EF0">
      <w:pPr>
        <w:numPr>
          <w:ilvl w:val="0"/>
          <w:numId w:val="1"/>
        </w:numPr>
        <w:tabs>
          <w:tab w:val="left" w:pos="1134"/>
        </w:tabs>
        <w:ind w:left="0" w:firstLine="709"/>
        <w:rPr>
          <w:sz w:val="28"/>
          <w:szCs w:val="28"/>
        </w:rPr>
      </w:pPr>
      <w:r>
        <w:rPr>
          <w:sz w:val="28"/>
          <w:szCs w:val="28"/>
        </w:rPr>
        <w:t xml:space="preserve"> </w:t>
      </w:r>
      <w:hyperlink r:id="rId11">
        <w:r>
          <w:rPr>
            <w:color w:val="0000FF"/>
            <w:sz w:val="28"/>
            <w:szCs w:val="28"/>
          </w:rPr>
          <w:t>http://www.library.fa.ru/</w:t>
        </w:r>
      </w:hyperlink>
      <w:r>
        <w:rPr>
          <w:sz w:val="28"/>
          <w:szCs w:val="28"/>
        </w:rPr>
        <w:t xml:space="preserve"> - Библиотечно-информационный комплекс </w:t>
      </w:r>
      <w:proofErr w:type="spellStart"/>
      <w:r>
        <w:rPr>
          <w:sz w:val="28"/>
          <w:szCs w:val="28"/>
        </w:rPr>
        <w:t>Финуниверситета</w:t>
      </w:r>
      <w:proofErr w:type="spellEnd"/>
    </w:p>
    <w:p w:rsidR="00981C07" w:rsidRDefault="006E7928">
      <w:pPr>
        <w:numPr>
          <w:ilvl w:val="0"/>
          <w:numId w:val="1"/>
        </w:numPr>
        <w:tabs>
          <w:tab w:val="left" w:pos="1134"/>
        </w:tabs>
        <w:ind w:left="0" w:firstLine="709"/>
        <w:rPr>
          <w:sz w:val="28"/>
          <w:szCs w:val="28"/>
        </w:rPr>
      </w:pPr>
      <w:hyperlink r:id="rId12">
        <w:r w:rsidR="000D0EF0">
          <w:rPr>
            <w:color w:val="0000FF"/>
            <w:sz w:val="28"/>
            <w:szCs w:val="28"/>
            <w:u w:val="single"/>
          </w:rPr>
          <w:t>http://portal.ufrf.ru</w:t>
        </w:r>
      </w:hyperlink>
      <w:r w:rsidR="000D0EF0">
        <w:rPr>
          <w:sz w:val="28"/>
          <w:szCs w:val="28"/>
        </w:rPr>
        <w:t xml:space="preserve"> – Информационно-образовательный портал Финансового университета при Правительстве Российской Федерации</w:t>
      </w:r>
    </w:p>
    <w:p w:rsidR="00981C07" w:rsidRDefault="006E7928">
      <w:pPr>
        <w:numPr>
          <w:ilvl w:val="0"/>
          <w:numId w:val="1"/>
        </w:numPr>
        <w:shd w:val="clear" w:color="auto" w:fill="FFFFFF"/>
        <w:tabs>
          <w:tab w:val="left" w:pos="1134"/>
        </w:tabs>
        <w:ind w:left="0" w:firstLine="709"/>
        <w:rPr>
          <w:sz w:val="28"/>
          <w:szCs w:val="28"/>
        </w:rPr>
      </w:pPr>
      <w:hyperlink r:id="rId13">
        <w:r w:rsidR="000D0EF0">
          <w:rPr>
            <w:sz w:val="28"/>
            <w:szCs w:val="28"/>
          </w:rPr>
          <w:t>http://www.ione.ru</w:t>
        </w:r>
      </w:hyperlink>
      <w:r w:rsidR="000D0EF0">
        <w:rPr>
          <w:sz w:val="28"/>
          <w:szCs w:val="28"/>
        </w:rPr>
        <w:t xml:space="preserve"> – ресурс посвящен анализу развития информационных технологий</w:t>
      </w:r>
    </w:p>
    <w:p w:rsidR="00981C07" w:rsidRDefault="006E7928">
      <w:pPr>
        <w:numPr>
          <w:ilvl w:val="0"/>
          <w:numId w:val="1"/>
        </w:numPr>
        <w:tabs>
          <w:tab w:val="left" w:pos="1134"/>
        </w:tabs>
        <w:ind w:left="0" w:firstLine="709"/>
        <w:rPr>
          <w:sz w:val="28"/>
          <w:szCs w:val="28"/>
        </w:rPr>
      </w:pPr>
      <w:hyperlink r:id="rId14">
        <w:r w:rsidR="000D0EF0">
          <w:rPr>
            <w:sz w:val="28"/>
            <w:szCs w:val="28"/>
          </w:rPr>
          <w:t>http://www.consultant.ru</w:t>
        </w:r>
      </w:hyperlink>
      <w:r w:rsidR="000D0EF0">
        <w:rPr>
          <w:sz w:val="28"/>
          <w:szCs w:val="28"/>
        </w:rPr>
        <w:t xml:space="preserve"> / СПС Консультант Плюс</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Электронная библиотека Финансового университета (ЭБ) http://elib.fa.ru/</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Электронно-библиотечная система BOOK.RU http://www.book.ru</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Электронно-библиотечная система «Университетская библиотека ОНЛАЙН» http://biblioclub.ru/</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 xml:space="preserve"> Электронно-библиотечная система </w:t>
      </w:r>
      <w:proofErr w:type="spellStart"/>
      <w:r>
        <w:rPr>
          <w:color w:val="000000"/>
          <w:sz w:val="28"/>
          <w:szCs w:val="28"/>
        </w:rPr>
        <w:t>Znanium</w:t>
      </w:r>
      <w:proofErr w:type="spellEnd"/>
      <w:r>
        <w:rPr>
          <w:color w:val="000000"/>
          <w:sz w:val="28"/>
          <w:szCs w:val="28"/>
        </w:rPr>
        <w:t xml:space="preserve"> http://www.znanium.com</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lastRenderedPageBreak/>
        <w:t>Электронно-библиотечная система издательства «ЮРАЙТ» https://urait.ru/</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Электронно-библиотечная система издательства Проспект http://ebs.prospekt.org/books</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 xml:space="preserve"> Электронно-библиотечная система издательства «Лань» https://e.lanbook.com/</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 xml:space="preserve"> Электронная библиотека Издательского дома «Гребенников» https://grebennikon.ru/</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 xml:space="preserve"> Деловая онлайн-библиотека </w:t>
      </w:r>
      <w:proofErr w:type="spellStart"/>
      <w:r>
        <w:rPr>
          <w:color w:val="000000"/>
          <w:sz w:val="28"/>
          <w:szCs w:val="28"/>
        </w:rPr>
        <w:t>Alpina</w:t>
      </w:r>
      <w:proofErr w:type="spellEnd"/>
      <w:r>
        <w:rPr>
          <w:color w:val="000000"/>
          <w:sz w:val="28"/>
          <w:szCs w:val="28"/>
        </w:rPr>
        <w:t xml:space="preserve"> </w:t>
      </w:r>
      <w:proofErr w:type="spellStart"/>
      <w:r>
        <w:rPr>
          <w:color w:val="000000"/>
          <w:sz w:val="28"/>
          <w:szCs w:val="28"/>
        </w:rPr>
        <w:t>Digital</w:t>
      </w:r>
      <w:proofErr w:type="spellEnd"/>
      <w:r>
        <w:rPr>
          <w:color w:val="000000"/>
          <w:sz w:val="28"/>
          <w:szCs w:val="28"/>
        </w:rPr>
        <w:t xml:space="preserve"> http://lib.alpinadigital.ru/</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Научная электронная библиотека eLibrary.ru http://elibrary.ru</w:t>
      </w:r>
    </w:p>
    <w:p w:rsidR="00981C07" w:rsidRDefault="000D0EF0">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Национальная электронная библиотека http://нэб.рф/</w:t>
      </w:r>
    </w:p>
    <w:p w:rsidR="007C06A4" w:rsidRDefault="000D0EF0" w:rsidP="00A4458F">
      <w:pPr>
        <w:numPr>
          <w:ilvl w:val="0"/>
          <w:numId w:val="1"/>
        </w:numPr>
        <w:pBdr>
          <w:top w:val="nil"/>
          <w:left w:val="nil"/>
          <w:bottom w:val="nil"/>
          <w:right w:val="nil"/>
          <w:between w:val="nil"/>
        </w:pBdr>
        <w:tabs>
          <w:tab w:val="left" w:pos="1134"/>
        </w:tabs>
        <w:ind w:left="0" w:firstLine="709"/>
        <w:rPr>
          <w:color w:val="000000"/>
          <w:sz w:val="28"/>
          <w:szCs w:val="28"/>
        </w:rPr>
      </w:pPr>
      <w:r>
        <w:rPr>
          <w:color w:val="000000"/>
          <w:sz w:val="28"/>
          <w:szCs w:val="28"/>
        </w:rPr>
        <w:t xml:space="preserve">СПАРК </w:t>
      </w:r>
      <w:hyperlink r:id="rId15" w:history="1">
        <w:r w:rsidR="00A4458F" w:rsidRPr="00DA1360">
          <w:rPr>
            <w:rStyle w:val="af2"/>
            <w:sz w:val="28"/>
            <w:szCs w:val="28"/>
          </w:rPr>
          <w:t>https://spark-interfax.ru/</w:t>
        </w:r>
      </w:hyperlink>
    </w:p>
    <w:p w:rsidR="00A4458F" w:rsidRPr="00A4458F" w:rsidRDefault="00A4458F" w:rsidP="00A4458F">
      <w:pPr>
        <w:pBdr>
          <w:top w:val="nil"/>
          <w:left w:val="nil"/>
          <w:bottom w:val="nil"/>
          <w:right w:val="nil"/>
          <w:between w:val="nil"/>
        </w:pBdr>
        <w:tabs>
          <w:tab w:val="left" w:pos="1134"/>
        </w:tabs>
        <w:ind w:left="709" w:firstLine="0"/>
        <w:rPr>
          <w:color w:val="000000"/>
          <w:sz w:val="28"/>
          <w:szCs w:val="28"/>
        </w:rPr>
      </w:pPr>
    </w:p>
    <w:p w:rsidR="00981C07" w:rsidRDefault="000D0EF0">
      <w:pPr>
        <w:pStyle w:val="1"/>
        <w:numPr>
          <w:ilvl w:val="0"/>
          <w:numId w:val="2"/>
        </w:numPr>
        <w:spacing w:before="0" w:after="120" w:line="240" w:lineRule="auto"/>
        <w:ind w:left="0" w:firstLine="709"/>
      </w:pPr>
      <w:bookmarkStart w:id="18" w:name="_heading=h.44sinio" w:colFirst="0" w:colLast="0"/>
      <w:bookmarkEnd w:id="18"/>
      <w:r>
        <w:t>Методические указания для обучающихся по освоению дисциплины</w:t>
      </w:r>
    </w:p>
    <w:p w:rsidR="00981C07" w:rsidRDefault="000D0EF0">
      <w:pPr>
        <w:ind w:firstLine="709"/>
        <w:rPr>
          <w:sz w:val="28"/>
          <w:szCs w:val="28"/>
        </w:rPr>
      </w:pPr>
      <w:r>
        <w:rPr>
          <w:sz w:val="28"/>
          <w:szCs w:val="28"/>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proofErr w:type="spellStart"/>
      <w:r>
        <w:rPr>
          <w:sz w:val="28"/>
          <w:szCs w:val="28"/>
        </w:rPr>
        <w:t>PowerPoint</w:t>
      </w:r>
      <w:proofErr w:type="spellEnd"/>
      <w:r>
        <w:rPr>
          <w:sz w:val="28"/>
          <w:szCs w:val="28"/>
        </w:rPr>
        <w:t xml:space="preserve"> и фрагменты печатных материалов по теме лекции. </w:t>
      </w:r>
    </w:p>
    <w:p w:rsidR="00981C07" w:rsidRDefault="000D0EF0">
      <w:pPr>
        <w:ind w:firstLine="709"/>
        <w:rPr>
          <w:sz w:val="28"/>
          <w:szCs w:val="28"/>
        </w:rPr>
      </w:pPr>
      <w:r>
        <w:rPr>
          <w:sz w:val="28"/>
          <w:szCs w:val="28"/>
        </w:rPr>
        <w:t>В ходе интерактивных занятий следует проводить разбор конкретных примеров, максимально приближенных к реальным данным, соответствующих экономической и финансовой информации.</w:t>
      </w:r>
    </w:p>
    <w:p w:rsidR="007C06A4" w:rsidRDefault="000D0EF0" w:rsidP="007C06A4">
      <w:pPr>
        <w:ind w:firstLine="709"/>
        <w:rPr>
          <w:sz w:val="28"/>
          <w:szCs w:val="28"/>
        </w:rPr>
      </w:pPr>
      <w:bookmarkStart w:id="19" w:name="_heading=h.3o7alnk" w:colFirst="0" w:colLast="0"/>
      <w:bookmarkEnd w:id="19"/>
      <w:r>
        <w:rPr>
          <w:sz w:val="28"/>
          <w:szCs w:val="28"/>
        </w:rPr>
        <w:t>Проведение практических занятий осуществляется в компьютерных классах и включает в себя реализацию всех этапов жизненного цикла вычислительных систем.</w:t>
      </w:r>
      <w:bookmarkStart w:id="20" w:name="_heading=h.2jxsxqh" w:colFirst="0" w:colLast="0"/>
      <w:bookmarkEnd w:id="20"/>
    </w:p>
    <w:p w:rsidR="007C06A4" w:rsidRDefault="007C06A4" w:rsidP="007C06A4">
      <w:pPr>
        <w:ind w:firstLine="709"/>
        <w:rPr>
          <w:sz w:val="28"/>
          <w:szCs w:val="28"/>
        </w:rPr>
      </w:pPr>
    </w:p>
    <w:p w:rsidR="00981C07" w:rsidRPr="007C06A4" w:rsidRDefault="007C06A4" w:rsidP="007C06A4">
      <w:pPr>
        <w:ind w:firstLine="709"/>
        <w:rPr>
          <w:b/>
          <w:sz w:val="24"/>
          <w:szCs w:val="28"/>
        </w:rPr>
      </w:pPr>
      <w:r>
        <w:rPr>
          <w:b/>
          <w:sz w:val="28"/>
        </w:rPr>
        <w:t xml:space="preserve">11. </w:t>
      </w:r>
      <w:r w:rsidR="000D0EF0" w:rsidRPr="007C06A4">
        <w:rPr>
          <w:b/>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981C07" w:rsidRDefault="000D0EF0">
      <w:pPr>
        <w:keepNext/>
        <w:ind w:firstLine="709"/>
        <w:rPr>
          <w:b/>
          <w:sz w:val="28"/>
          <w:szCs w:val="28"/>
        </w:rPr>
      </w:pPr>
      <w:r>
        <w:rPr>
          <w:b/>
          <w:sz w:val="28"/>
          <w:szCs w:val="28"/>
        </w:rPr>
        <w:lastRenderedPageBreak/>
        <w:t>1</w:t>
      </w:r>
      <w:r w:rsidR="007C06A4">
        <w:rPr>
          <w:b/>
          <w:sz w:val="28"/>
          <w:szCs w:val="28"/>
        </w:rPr>
        <w:t>1.</w:t>
      </w:r>
      <w:r>
        <w:rPr>
          <w:b/>
          <w:sz w:val="28"/>
          <w:szCs w:val="28"/>
        </w:rPr>
        <w:t>1. Комплект лицензионного программного обеспечения:</w:t>
      </w:r>
    </w:p>
    <w:p w:rsidR="00981C07" w:rsidRDefault="000D0EF0">
      <w:pPr>
        <w:keepNext/>
        <w:ind w:firstLine="709"/>
        <w:rPr>
          <w:sz w:val="28"/>
          <w:szCs w:val="28"/>
        </w:rPr>
      </w:pPr>
      <w:bookmarkStart w:id="21" w:name="_heading=h.32hioqz" w:colFirst="0" w:colLast="0"/>
      <w:bookmarkEnd w:id="21"/>
      <w:r>
        <w:rPr>
          <w:sz w:val="28"/>
          <w:szCs w:val="28"/>
        </w:rPr>
        <w:t>1. Пакет офисных программ;</w:t>
      </w:r>
    </w:p>
    <w:p w:rsidR="00981C07" w:rsidRDefault="000D0EF0">
      <w:pPr>
        <w:keepNext/>
        <w:ind w:firstLine="709"/>
        <w:rPr>
          <w:sz w:val="28"/>
          <w:szCs w:val="28"/>
        </w:rPr>
      </w:pPr>
      <w:bookmarkStart w:id="22" w:name="_heading=h.1hmsyys" w:colFirst="0" w:colLast="0"/>
      <w:bookmarkEnd w:id="22"/>
      <w:r>
        <w:rPr>
          <w:sz w:val="28"/>
          <w:szCs w:val="28"/>
        </w:rPr>
        <w:t xml:space="preserve">2. Антивирус </w:t>
      </w:r>
      <w:proofErr w:type="spellStart"/>
      <w:r>
        <w:rPr>
          <w:sz w:val="28"/>
          <w:szCs w:val="28"/>
        </w:rPr>
        <w:t>Kaspersky</w:t>
      </w:r>
      <w:proofErr w:type="spellEnd"/>
      <w:r>
        <w:rPr>
          <w:sz w:val="28"/>
          <w:szCs w:val="28"/>
        </w:rPr>
        <w:t>;</w:t>
      </w:r>
    </w:p>
    <w:p w:rsidR="00981C07" w:rsidRDefault="000D0EF0">
      <w:pPr>
        <w:keepNext/>
        <w:ind w:firstLine="709"/>
        <w:rPr>
          <w:sz w:val="28"/>
          <w:szCs w:val="28"/>
        </w:rPr>
      </w:pPr>
      <w:bookmarkStart w:id="23" w:name="_heading=h.41mghml" w:colFirst="0" w:colLast="0"/>
      <w:bookmarkEnd w:id="23"/>
      <w:r>
        <w:rPr>
          <w:b/>
          <w:sz w:val="28"/>
          <w:szCs w:val="28"/>
        </w:rPr>
        <w:t>11.2. Современные профессиональные базы данных и информационные справочные системы</w:t>
      </w:r>
      <w:r w:rsidR="003F6663">
        <w:rPr>
          <w:b/>
          <w:sz w:val="28"/>
          <w:szCs w:val="28"/>
        </w:rPr>
        <w:t>:</w:t>
      </w:r>
    </w:p>
    <w:p w:rsidR="00981C07" w:rsidRDefault="000D0EF0">
      <w:pPr>
        <w:shd w:val="clear" w:color="auto" w:fill="FFFFFF"/>
        <w:tabs>
          <w:tab w:val="left" w:pos="442"/>
        </w:tabs>
        <w:ind w:firstLine="709"/>
        <w:rPr>
          <w:sz w:val="28"/>
          <w:szCs w:val="28"/>
        </w:rPr>
      </w:pPr>
      <w:r>
        <w:rPr>
          <w:sz w:val="28"/>
          <w:szCs w:val="28"/>
        </w:rPr>
        <w:t>1. Информационно-правовая система «Гарант»;</w:t>
      </w:r>
    </w:p>
    <w:p w:rsidR="00981C07" w:rsidRDefault="000D0EF0">
      <w:pPr>
        <w:shd w:val="clear" w:color="auto" w:fill="FFFFFF"/>
        <w:tabs>
          <w:tab w:val="left" w:pos="442"/>
        </w:tabs>
        <w:ind w:firstLine="709"/>
        <w:rPr>
          <w:sz w:val="28"/>
          <w:szCs w:val="28"/>
        </w:rPr>
      </w:pPr>
      <w:r>
        <w:rPr>
          <w:sz w:val="28"/>
          <w:szCs w:val="28"/>
        </w:rPr>
        <w:t>2. Информационно-правовая система «Консультант Плюс»;</w:t>
      </w:r>
    </w:p>
    <w:p w:rsidR="00981C07" w:rsidRDefault="000D0EF0">
      <w:pPr>
        <w:shd w:val="clear" w:color="auto" w:fill="FFFFFF"/>
        <w:tabs>
          <w:tab w:val="left" w:pos="442"/>
        </w:tabs>
        <w:ind w:firstLine="709"/>
        <w:rPr>
          <w:sz w:val="28"/>
          <w:szCs w:val="28"/>
        </w:rPr>
      </w:pPr>
      <w:r>
        <w:rPr>
          <w:sz w:val="28"/>
          <w:szCs w:val="28"/>
        </w:rPr>
        <w:t xml:space="preserve">3. Электронная энциклопедия: </w:t>
      </w:r>
      <w:hyperlink r:id="rId16">
        <w:r>
          <w:rPr>
            <w:color w:val="0000FF"/>
            <w:sz w:val="28"/>
            <w:szCs w:val="28"/>
            <w:u w:val="single"/>
          </w:rPr>
          <w:t>http://ru.wikipedia.org/wiki/Wiki</w:t>
        </w:r>
      </w:hyperlink>
      <w:r>
        <w:rPr>
          <w:color w:val="0000FF"/>
          <w:sz w:val="28"/>
          <w:szCs w:val="28"/>
          <w:u w:val="single"/>
        </w:rPr>
        <w:t>;</w:t>
      </w:r>
    </w:p>
    <w:p w:rsidR="00981C07" w:rsidRDefault="000D0EF0">
      <w:pPr>
        <w:shd w:val="clear" w:color="auto" w:fill="FFFFFF"/>
        <w:tabs>
          <w:tab w:val="left" w:pos="442"/>
        </w:tabs>
        <w:ind w:firstLine="709"/>
        <w:rPr>
          <w:sz w:val="28"/>
          <w:szCs w:val="28"/>
        </w:rPr>
      </w:pPr>
      <w:r>
        <w:rPr>
          <w:sz w:val="28"/>
          <w:szCs w:val="28"/>
        </w:rPr>
        <w:t>4.Система комплексного раскрытия информации «СКРИН» -http://www.skrin.ru/;</w:t>
      </w:r>
    </w:p>
    <w:p w:rsidR="00981C07" w:rsidRDefault="000D0EF0">
      <w:pPr>
        <w:shd w:val="clear" w:color="auto" w:fill="FFFFFF"/>
        <w:tabs>
          <w:tab w:val="left" w:pos="442"/>
        </w:tabs>
        <w:ind w:firstLine="709"/>
        <w:rPr>
          <w:b/>
          <w:sz w:val="28"/>
          <w:szCs w:val="28"/>
        </w:rPr>
      </w:pPr>
      <w:r>
        <w:rPr>
          <w:b/>
          <w:sz w:val="28"/>
          <w:szCs w:val="28"/>
        </w:rPr>
        <w:t>11.3. Сертифицированные программные и аппаратные средства защиты информации</w:t>
      </w:r>
      <w:r w:rsidR="003F6663">
        <w:rPr>
          <w:b/>
          <w:sz w:val="28"/>
          <w:szCs w:val="28"/>
        </w:rPr>
        <w:t>:</w:t>
      </w:r>
    </w:p>
    <w:p w:rsidR="00981C07" w:rsidRDefault="003F6663">
      <w:pPr>
        <w:ind w:firstLine="709"/>
        <w:rPr>
          <w:sz w:val="28"/>
          <w:szCs w:val="28"/>
        </w:rPr>
      </w:pPr>
      <w:bookmarkStart w:id="24" w:name="_heading=h.2grqrue" w:colFirst="0" w:colLast="0"/>
      <w:bookmarkEnd w:id="24"/>
      <w:r>
        <w:rPr>
          <w:sz w:val="28"/>
          <w:szCs w:val="28"/>
        </w:rPr>
        <w:t>- не используются</w:t>
      </w:r>
    </w:p>
    <w:p w:rsidR="00981C07" w:rsidRDefault="00981C07">
      <w:pPr>
        <w:spacing w:line="240" w:lineRule="auto"/>
        <w:ind w:firstLine="709"/>
        <w:rPr>
          <w:sz w:val="28"/>
          <w:szCs w:val="28"/>
        </w:rPr>
      </w:pPr>
    </w:p>
    <w:p w:rsidR="00981C07" w:rsidRDefault="000D0EF0">
      <w:pPr>
        <w:pStyle w:val="1"/>
        <w:numPr>
          <w:ilvl w:val="0"/>
          <w:numId w:val="2"/>
        </w:numPr>
        <w:spacing w:before="0" w:after="120"/>
        <w:ind w:left="0" w:firstLine="284"/>
      </w:pPr>
      <w:bookmarkStart w:id="25" w:name="_heading=h.z337ya" w:colFirst="0" w:colLast="0"/>
      <w:bookmarkEnd w:id="25"/>
      <w:r>
        <w:t>Описание материально-технической базы, необходимой для осуществления образовательного процесса по дисциплине</w:t>
      </w:r>
    </w:p>
    <w:p w:rsidR="00981C07" w:rsidRDefault="000D0EF0">
      <w:pPr>
        <w:ind w:firstLine="709"/>
        <w:rPr>
          <w:sz w:val="28"/>
          <w:szCs w:val="28"/>
        </w:rPr>
      </w:pPr>
      <w:r>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981C07" w:rsidRDefault="000D0EF0">
      <w:pPr>
        <w:ind w:firstLine="709"/>
        <w:rPr>
          <w:sz w:val="28"/>
          <w:szCs w:val="28"/>
        </w:rPr>
      </w:pPr>
      <w:r>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Pr>
          <w:sz w:val="28"/>
          <w:szCs w:val="28"/>
        </w:rPr>
        <w:t>медиатеку</w:t>
      </w:r>
      <w:proofErr w:type="spellEnd"/>
      <w:r>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rsidR="00981C07" w:rsidRDefault="00981C07">
      <w:pPr>
        <w:ind w:firstLine="709"/>
        <w:rPr>
          <w:sz w:val="28"/>
          <w:szCs w:val="28"/>
        </w:rPr>
      </w:pPr>
    </w:p>
    <w:sectPr w:rsidR="00981C07">
      <w:footerReference w:type="even" r:id="rId17"/>
      <w:footerReference w:type="default" r:id="rId18"/>
      <w:pgSz w:w="11906" w:h="16838"/>
      <w:pgMar w:top="1134" w:right="991" w:bottom="1134" w:left="1134"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7928" w:rsidRDefault="006E7928">
      <w:pPr>
        <w:spacing w:line="240" w:lineRule="auto"/>
      </w:pPr>
      <w:r>
        <w:separator/>
      </w:r>
    </w:p>
  </w:endnote>
  <w:endnote w:type="continuationSeparator" w:id="0">
    <w:p w:rsidR="006E7928" w:rsidRDefault="006E79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C07" w:rsidRDefault="00981C07">
    <w:pPr>
      <w:pBdr>
        <w:top w:val="nil"/>
        <w:left w:val="nil"/>
        <w:bottom w:val="nil"/>
        <w:right w:val="nil"/>
        <w:between w:val="nil"/>
      </w:pBdr>
      <w:spacing w:line="240" w:lineRule="auto"/>
      <w:ind w:firstLine="0"/>
      <w:jc w:val="right"/>
      <w:rPr>
        <w:color w:val="000000"/>
        <w:sz w:val="20"/>
        <w:szCs w:val="20"/>
      </w:rPr>
    </w:pPr>
  </w:p>
  <w:p w:rsidR="00981C07" w:rsidRDefault="00981C07">
    <w:pPr>
      <w:pBdr>
        <w:top w:val="nil"/>
        <w:left w:val="nil"/>
        <w:bottom w:val="nil"/>
        <w:right w:val="nil"/>
        <w:between w:val="nil"/>
      </w:pBdr>
      <w:spacing w:line="240" w:lineRule="auto"/>
      <w:ind w:right="360" w:firstLine="0"/>
      <w:jc w:val="center"/>
      <w:rPr>
        <w:color w:val="000000"/>
        <w:sz w:val="20"/>
        <w:szCs w:val="20"/>
      </w:rPr>
    </w:pPr>
  </w:p>
  <w:p w:rsidR="00981C07" w:rsidRDefault="000D0EF0">
    <w:pPr>
      <w:widowControl w:val="0"/>
      <w:pBdr>
        <w:top w:val="nil"/>
        <w:left w:val="nil"/>
        <w:bottom w:val="nil"/>
        <w:right w:val="nil"/>
        <w:between w:val="nil"/>
      </w:pBdr>
      <w:spacing w:line="276" w:lineRule="auto"/>
      <w:ind w:firstLine="0"/>
      <w:jc w:val="lef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C07" w:rsidRDefault="000D0EF0">
    <w:pPr>
      <w:pBdr>
        <w:top w:val="nil"/>
        <w:left w:val="nil"/>
        <w:bottom w:val="nil"/>
        <w:right w:val="nil"/>
        <w:between w:val="nil"/>
      </w:pBdr>
      <w:spacing w:line="240" w:lineRule="auto"/>
      <w:ind w:firstLine="0"/>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5969F4">
      <w:rPr>
        <w:noProof/>
        <w:color w:val="000000"/>
        <w:sz w:val="20"/>
        <w:szCs w:val="20"/>
      </w:rPr>
      <w:t>9</w:t>
    </w:r>
    <w:r>
      <w:rPr>
        <w:color w:val="000000"/>
        <w:sz w:val="20"/>
        <w:szCs w:val="20"/>
      </w:rPr>
      <w:fldChar w:fldCharType="end"/>
    </w:r>
  </w:p>
  <w:p w:rsidR="00981C07" w:rsidRDefault="00981C07">
    <w:pPr>
      <w:pBdr>
        <w:top w:val="nil"/>
        <w:left w:val="nil"/>
        <w:bottom w:val="nil"/>
        <w:right w:val="nil"/>
        <w:between w:val="nil"/>
      </w:pBdr>
      <w:spacing w:line="240" w:lineRule="auto"/>
      <w:ind w:firstLine="0"/>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7928" w:rsidRDefault="006E7928">
      <w:pPr>
        <w:spacing w:line="240" w:lineRule="auto"/>
      </w:pPr>
      <w:r>
        <w:separator/>
      </w:r>
    </w:p>
  </w:footnote>
  <w:footnote w:type="continuationSeparator" w:id="0">
    <w:p w:rsidR="006E7928" w:rsidRDefault="006E792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96515"/>
    <w:multiLevelType w:val="multilevel"/>
    <w:tmpl w:val="4FA4C31E"/>
    <w:lvl w:ilvl="0">
      <w:start w:val="4"/>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06FD431A"/>
    <w:multiLevelType w:val="multilevel"/>
    <w:tmpl w:val="FA9840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4C5872"/>
    <w:multiLevelType w:val="multilevel"/>
    <w:tmpl w:val="A5682B76"/>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3AC3983"/>
    <w:multiLevelType w:val="multilevel"/>
    <w:tmpl w:val="3C9A32E6"/>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 w15:restartNumberingAfterBreak="0">
    <w:nsid w:val="2E756D4E"/>
    <w:multiLevelType w:val="multilevel"/>
    <w:tmpl w:val="2D78DE56"/>
    <w:lvl w:ilvl="0">
      <w:start w:val="1"/>
      <w:numFmt w:val="decimal"/>
      <w:lvlText w:val="%1."/>
      <w:lvlJc w:val="left"/>
      <w:pPr>
        <w:ind w:left="1069" w:hanging="360"/>
      </w:pPr>
      <w:rPr>
        <w:sz w:val="32"/>
        <w:szCs w:val="32"/>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15:restartNumberingAfterBreak="0">
    <w:nsid w:val="4A9B606A"/>
    <w:multiLevelType w:val="multilevel"/>
    <w:tmpl w:val="19088A9E"/>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8A2677F"/>
    <w:multiLevelType w:val="multilevel"/>
    <w:tmpl w:val="8918BDDA"/>
    <w:lvl w:ilvl="0">
      <w:start w:val="6"/>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7" w15:restartNumberingAfterBreak="0">
    <w:nsid w:val="6C194B00"/>
    <w:multiLevelType w:val="multilevel"/>
    <w:tmpl w:val="155A6192"/>
    <w:lvl w:ilvl="0">
      <w:start w:val="1"/>
      <w:numFmt w:val="decimal"/>
      <w:lvlText w:val="%1."/>
      <w:lvlJc w:val="left"/>
      <w:pPr>
        <w:ind w:left="50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B873262"/>
    <w:multiLevelType w:val="multilevel"/>
    <w:tmpl w:val="4D0AC624"/>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7BAC4142"/>
    <w:multiLevelType w:val="multilevel"/>
    <w:tmpl w:val="8C1ECB1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5"/>
  </w:num>
  <w:num w:numId="3">
    <w:abstractNumId w:val="4"/>
  </w:num>
  <w:num w:numId="4">
    <w:abstractNumId w:val="0"/>
  </w:num>
  <w:num w:numId="5">
    <w:abstractNumId w:val="6"/>
  </w:num>
  <w:num w:numId="6">
    <w:abstractNumId w:val="1"/>
  </w:num>
  <w:num w:numId="7">
    <w:abstractNumId w:val="3"/>
  </w:num>
  <w:num w:numId="8">
    <w:abstractNumId w:val="8"/>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C07"/>
    <w:rsid w:val="000B1745"/>
    <w:rsid w:val="000D0EF0"/>
    <w:rsid w:val="001566E4"/>
    <w:rsid w:val="0019692F"/>
    <w:rsid w:val="003F6663"/>
    <w:rsid w:val="00475D45"/>
    <w:rsid w:val="005969F4"/>
    <w:rsid w:val="006567AC"/>
    <w:rsid w:val="006E7928"/>
    <w:rsid w:val="007C06A4"/>
    <w:rsid w:val="00981C07"/>
    <w:rsid w:val="00992146"/>
    <w:rsid w:val="00A4458F"/>
    <w:rsid w:val="00EC503E"/>
    <w:rsid w:val="00FD29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01EF5B-61E1-40C3-A88D-30ACB7E51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32"/>
        <w:szCs w:val="32"/>
        <w:lang w:val="ru-RU" w:eastAsia="ru-RU" w:bidi="ar-SA"/>
      </w:rPr>
    </w:rPrDefault>
    <w:pPrDefault>
      <w:pPr>
        <w:spacing w:line="360" w:lineRule="auto"/>
        <w:ind w:firstLine="45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4202"/>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rPr>
  </w:style>
  <w:style w:type="paragraph" w:styleId="9">
    <w:name w:val="heading 9"/>
    <w:basedOn w:val="a"/>
    <w:next w:val="a"/>
    <w:qFormat/>
    <w:rsid w:val="00221197"/>
    <w:pPr>
      <w:keepNext/>
      <w:ind w:left="1035" w:firstLine="0"/>
      <w:jc w:val="center"/>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a4">
    <w:name w:val="По центру"/>
    <w:basedOn w:val="a"/>
    <w:next w:val="a"/>
    <w:pPr>
      <w:spacing w:before="60" w:after="60"/>
      <w:ind w:firstLine="0"/>
      <w:jc w:val="center"/>
    </w:pPr>
  </w:style>
  <w:style w:type="paragraph" w:customStyle="1" w:styleId="Normal0">
    <w:name w:val="Normal0"/>
    <w:pPr>
      <w:widowControl w:val="0"/>
    </w:pPr>
    <w:rPr>
      <w:rFonts w:ascii="Courier New" w:hAnsi="Courier New"/>
      <w:snapToGrid w:val="0"/>
    </w:rPr>
  </w:style>
  <w:style w:type="paragraph" w:styleId="a5">
    <w:name w:val="header"/>
    <w:basedOn w:val="a"/>
    <w:link w:val="a6"/>
    <w:pPr>
      <w:tabs>
        <w:tab w:val="center" w:pos="4677"/>
        <w:tab w:val="right" w:pos="9355"/>
      </w:tabs>
    </w:pPr>
  </w:style>
  <w:style w:type="paragraph" w:customStyle="1" w:styleId="a7">
    <w:name w:val="Таблица"/>
    <w:basedOn w:val="a"/>
    <w:rsid w:val="00221197"/>
    <w:pPr>
      <w:spacing w:before="80" w:after="80"/>
      <w:ind w:firstLine="0"/>
      <w:jc w:val="center"/>
    </w:pPr>
    <w:rPr>
      <w:rFonts w:ascii="Arial" w:hAnsi="Arial"/>
      <w:sz w:val="18"/>
    </w:rPr>
  </w:style>
  <w:style w:type="paragraph" w:customStyle="1" w:styleId="a8">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customStyle="1" w:styleId="a9">
    <w:name w:val="Название"/>
    <w:basedOn w:val="a"/>
    <w:qFormat/>
    <w:rsid w:val="00221197"/>
    <w:pPr>
      <w:widowControl w:val="0"/>
      <w:spacing w:before="340"/>
      <w:ind w:firstLine="720"/>
      <w:jc w:val="center"/>
    </w:pPr>
    <w:rPr>
      <w:b/>
      <w:sz w:val="36"/>
    </w:rPr>
  </w:style>
  <w:style w:type="paragraph" w:styleId="aa">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1">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b">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c">
    <w:name w:val="обратный адрес"/>
    <w:basedOn w:val="a"/>
    <w:rsid w:val="00221197"/>
    <w:pPr>
      <w:spacing w:line="240" w:lineRule="auto"/>
      <w:ind w:firstLine="0"/>
      <w:jc w:val="left"/>
    </w:pPr>
    <w:rPr>
      <w:b/>
      <w:sz w:val="24"/>
    </w:rPr>
  </w:style>
  <w:style w:type="paragraph" w:styleId="ad">
    <w:name w:val="footer"/>
    <w:basedOn w:val="a"/>
    <w:link w:val="ae"/>
    <w:uiPriority w:val="99"/>
    <w:rsid w:val="00221197"/>
    <w:pPr>
      <w:spacing w:line="240" w:lineRule="auto"/>
      <w:ind w:firstLine="0"/>
      <w:jc w:val="center"/>
    </w:pPr>
    <w:rPr>
      <w:sz w:val="20"/>
    </w:rPr>
  </w:style>
  <w:style w:type="character" w:styleId="af">
    <w:name w:val="page number"/>
    <w:basedOn w:val="a0"/>
    <w:rsid w:val="00221197"/>
  </w:style>
  <w:style w:type="table" w:styleId="af0">
    <w:name w:val="Table Grid"/>
    <w:basedOn w:val="a1"/>
    <w:rsid w:val="002211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2">
    <w:name w:val="Hyperlink"/>
    <w:uiPriority w:val="99"/>
    <w:rsid w:val="00221197"/>
    <w:rPr>
      <w:color w:val="0000FF"/>
      <w:u w:val="single"/>
    </w:rPr>
  </w:style>
  <w:style w:type="paragraph" w:customStyle="1" w:styleId="af3">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2">
    <w:name w:val="Сетка таблицы1"/>
    <w:basedOn w:val="a1"/>
    <w:next w:val="af0"/>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e">
    <w:name w:val="Нижний колонтитул Знак"/>
    <w:link w:val="ad"/>
    <w:uiPriority w:val="99"/>
    <w:rsid w:val="00CA394C"/>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3E69CB"/>
    <w:pPr>
      <w:spacing w:line="240" w:lineRule="auto"/>
      <w:ind w:firstLine="340"/>
    </w:pPr>
    <w:rPr>
      <w:rFonts w:ascii="Calibri" w:hAnsi="Calibri"/>
      <w:sz w:val="20"/>
      <w:lang w:eastAsia="en-US"/>
    </w:rPr>
  </w:style>
  <w:style w:type="character" w:customStyle="1" w:styleId="af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4"/>
    <w:rsid w:val="003E69CB"/>
    <w:rPr>
      <w:rFonts w:ascii="Calibri" w:hAnsi="Calibri"/>
      <w:lang w:eastAsia="en-US"/>
    </w:rPr>
  </w:style>
  <w:style w:type="character" w:styleId="af6">
    <w:name w:val="footnote reference"/>
    <w:rsid w:val="003E69CB"/>
    <w:rPr>
      <w:vertAlign w:val="superscript"/>
    </w:rPr>
  </w:style>
  <w:style w:type="paragraph" w:styleId="af7">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3">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
    <w:name w:val="Стиль Основной текст + 14 пт"/>
    <w:basedOn w:val="aa"/>
    <w:link w:val="140"/>
    <w:rsid w:val="00D129A6"/>
    <w:pPr>
      <w:spacing w:line="360" w:lineRule="auto"/>
      <w:jc w:val="both"/>
    </w:pPr>
    <w:rPr>
      <w:sz w:val="28"/>
      <w:szCs w:val="28"/>
    </w:rPr>
  </w:style>
  <w:style w:type="character" w:customStyle="1" w:styleId="140">
    <w:name w:val="Стиль Основной текст + 14 пт Знак"/>
    <w:link w:val="14"/>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8">
    <w:name w:val="List Paragraph"/>
    <w:basedOn w:val="a"/>
    <w:uiPriority w:val="34"/>
    <w:qFormat/>
    <w:rsid w:val="00A467F8"/>
    <w:pPr>
      <w:ind w:left="720" w:firstLine="709"/>
      <w:contextualSpacing/>
    </w:pPr>
    <w:rPr>
      <w:sz w:val="28"/>
      <w:szCs w:val="24"/>
    </w:rPr>
  </w:style>
  <w:style w:type="paragraph" w:styleId="af9">
    <w:name w:val="Balloon Text"/>
    <w:basedOn w:val="a"/>
    <w:link w:val="afa"/>
    <w:uiPriority w:val="99"/>
    <w:semiHidden/>
    <w:unhideWhenUsed/>
    <w:rsid w:val="00765C0C"/>
    <w:pPr>
      <w:spacing w:line="240" w:lineRule="auto"/>
    </w:pPr>
    <w:rPr>
      <w:rFonts w:ascii="Segoe UI" w:hAnsi="Segoe UI" w:cs="Segoe UI"/>
      <w:sz w:val="18"/>
      <w:szCs w:val="18"/>
    </w:rPr>
  </w:style>
  <w:style w:type="character" w:customStyle="1" w:styleId="afa">
    <w:name w:val="Текст выноски Знак"/>
    <w:link w:val="af9"/>
    <w:uiPriority w:val="99"/>
    <w:semiHidden/>
    <w:rsid w:val="00765C0C"/>
    <w:rPr>
      <w:rFonts w:ascii="Segoe UI" w:hAnsi="Segoe UI" w:cs="Segoe UI"/>
      <w:sz w:val="18"/>
      <w:szCs w:val="18"/>
    </w:rPr>
  </w:style>
  <w:style w:type="character" w:customStyle="1" w:styleId="Bigger">
    <w:name w:val="Bigger"/>
    <w:rsid w:val="0021376D"/>
    <w:rPr>
      <w:sz w:val="32"/>
      <w:szCs w:val="32"/>
    </w:rPr>
  </w:style>
  <w:style w:type="paragraph" w:customStyle="1" w:styleId="Centered">
    <w:name w:val="Centered"/>
    <w:rsid w:val="0021376D"/>
    <w:pPr>
      <w:widowControl w:val="0"/>
      <w:autoSpaceDE w:val="0"/>
      <w:autoSpaceDN w:val="0"/>
      <w:adjustRightInd w:val="0"/>
      <w:jc w:val="center"/>
    </w:pPr>
    <w:rPr>
      <w:sz w:val="24"/>
      <w:szCs w:val="24"/>
    </w:rPr>
  </w:style>
  <w:style w:type="character" w:customStyle="1" w:styleId="afb">
    <w:name w:val="Основной текст Знак"/>
    <w:rsid w:val="001C7A0E"/>
    <w:rPr>
      <w:sz w:val="24"/>
      <w:lang w:val="ru-RU" w:eastAsia="ru-RU"/>
    </w:rPr>
  </w:style>
  <w:style w:type="paragraph" w:customStyle="1" w:styleId="afc">
    <w:name w:val="Знак Знак Знак Знак"/>
    <w:basedOn w:val="a"/>
    <w:rsid w:val="007409DF"/>
    <w:pPr>
      <w:tabs>
        <w:tab w:val="num" w:pos="643"/>
      </w:tabs>
      <w:spacing w:after="160" w:line="240" w:lineRule="exact"/>
      <w:ind w:firstLine="0"/>
      <w:jc w:val="left"/>
    </w:pPr>
    <w:rPr>
      <w:rFonts w:ascii="Verdana" w:hAnsi="Verdana" w:cs="Verdana"/>
      <w:sz w:val="20"/>
      <w:lang w:val="en-US" w:eastAsia="en-US"/>
    </w:rPr>
  </w:style>
  <w:style w:type="paragraph" w:customStyle="1" w:styleId="ListParagraph0">
    <w:name w:val="List Paragraph0"/>
    <w:basedOn w:val="a"/>
    <w:rsid w:val="00A748C6"/>
    <w:pPr>
      <w:spacing w:line="240" w:lineRule="auto"/>
      <w:ind w:left="720" w:firstLine="0"/>
      <w:contextualSpacing/>
      <w:jc w:val="left"/>
    </w:pPr>
    <w:rPr>
      <w:sz w:val="24"/>
      <w:szCs w:val="24"/>
    </w:rPr>
  </w:style>
  <w:style w:type="paragraph" w:styleId="afd">
    <w:name w:val="Normal (Web)"/>
    <w:basedOn w:val="a"/>
    <w:uiPriority w:val="99"/>
    <w:semiHidden/>
    <w:unhideWhenUsed/>
    <w:rsid w:val="00F33555"/>
    <w:pPr>
      <w:spacing w:line="240" w:lineRule="auto"/>
      <w:ind w:firstLine="0"/>
      <w:jc w:val="left"/>
    </w:pPr>
    <w:rPr>
      <w:rFonts w:eastAsia="Calibri"/>
      <w:sz w:val="24"/>
      <w:szCs w:val="24"/>
    </w:rPr>
  </w:style>
  <w:style w:type="character" w:styleId="afe">
    <w:name w:val="FollowedHyperlink"/>
    <w:uiPriority w:val="99"/>
    <w:semiHidden/>
    <w:unhideWhenUsed/>
    <w:rsid w:val="00BE36D7"/>
    <w:rPr>
      <w:color w:val="800080"/>
      <w:u w:val="single"/>
    </w:rPr>
  </w:style>
  <w:style w:type="table" w:customStyle="1" w:styleId="25">
    <w:name w:val="Сетка таблицы2"/>
    <w:basedOn w:val="a1"/>
    <w:next w:val="af0"/>
    <w:uiPriority w:val="39"/>
    <w:rsid w:val="00D23C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6D42EB"/>
    <w:rPr>
      <w:color w:val="605E5C"/>
      <w:shd w:val="clear" w:color="auto" w:fill="E1DFDD"/>
    </w:rPr>
  </w:style>
  <w:style w:type="character" w:styleId="aff">
    <w:name w:val="annotation reference"/>
    <w:uiPriority w:val="99"/>
    <w:semiHidden/>
    <w:unhideWhenUsed/>
    <w:rsid w:val="00C32ADD"/>
    <w:rPr>
      <w:sz w:val="16"/>
      <w:szCs w:val="16"/>
    </w:rPr>
  </w:style>
  <w:style w:type="paragraph" w:styleId="aff0">
    <w:name w:val="annotation text"/>
    <w:basedOn w:val="a"/>
    <w:link w:val="aff1"/>
    <w:uiPriority w:val="99"/>
    <w:semiHidden/>
    <w:unhideWhenUsed/>
    <w:rsid w:val="00C32ADD"/>
    <w:pPr>
      <w:spacing w:after="160" w:line="240" w:lineRule="auto"/>
      <w:ind w:firstLine="0"/>
      <w:jc w:val="left"/>
    </w:pPr>
    <w:rPr>
      <w:rFonts w:ascii="Calibri" w:eastAsia="Calibri" w:hAnsi="Calibri" w:cs="Calibri"/>
      <w:sz w:val="20"/>
    </w:rPr>
  </w:style>
  <w:style w:type="character" w:customStyle="1" w:styleId="aff1">
    <w:name w:val="Текст примечания Знак"/>
    <w:link w:val="aff0"/>
    <w:uiPriority w:val="99"/>
    <w:semiHidden/>
    <w:rsid w:val="00C32ADD"/>
    <w:rPr>
      <w:rFonts w:ascii="Calibri" w:eastAsia="Calibri" w:hAnsi="Calibri" w:cs="Calibri"/>
    </w:rPr>
  </w:style>
  <w:style w:type="character" w:customStyle="1" w:styleId="a6">
    <w:name w:val="Верхний колонтитул Знак"/>
    <w:link w:val="a5"/>
    <w:rsid w:val="00074202"/>
    <w:rPr>
      <w:sz w:val="32"/>
    </w:rPr>
  </w:style>
  <w:style w:type="paragraph" w:styleId="aff2">
    <w:name w:val="Subtitle"/>
    <w:basedOn w:val="a"/>
    <w:next w:val="a"/>
    <w:pPr>
      <w:keepNext/>
      <w:keepLines/>
      <w:spacing w:before="360" w:after="80"/>
    </w:pPr>
    <w:rPr>
      <w:rFonts w:ascii="Georgia" w:eastAsia="Georgia" w:hAnsi="Georgia" w:cs="Georgia"/>
      <w:i/>
      <w:color w:val="666666"/>
      <w:sz w:val="48"/>
      <w:szCs w:val="48"/>
    </w:r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tblPr>
      <w:tblStyleRowBandSize w:val="1"/>
      <w:tblStyleColBandSize w:val="1"/>
      <w:tblCellMar>
        <w:left w:w="115" w:type="dxa"/>
        <w:right w:w="115" w:type="dxa"/>
      </w:tblCellMar>
    </w:tblPr>
  </w:style>
  <w:style w:type="table" w:customStyle="1" w:styleId="aff5">
    <w:basedOn w:val="TableNormal0"/>
    <w:tblPr>
      <w:tblStyleRowBandSize w:val="1"/>
      <w:tblStyleColBandSize w:val="1"/>
      <w:tblCellMar>
        <w:left w:w="115" w:type="dxa"/>
        <w:right w:w="115" w:type="dxa"/>
      </w:tblCellMar>
    </w:tblPr>
  </w:style>
  <w:style w:type="table" w:customStyle="1" w:styleId="aff6">
    <w:basedOn w:val="TableNormal0"/>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paragraph" w:styleId="aff9">
    <w:name w:val="No Spacing"/>
    <w:uiPriority w:val="1"/>
    <w:qFormat/>
    <w:rsid w:val="00D15E10"/>
    <w:pPr>
      <w:spacing w:line="240" w:lineRule="auto"/>
    </w:pPr>
  </w:style>
  <w:style w:type="table" w:customStyle="1" w:styleId="41">
    <w:name w:val="Сетка таблицы4"/>
    <w:basedOn w:val="a1"/>
    <w:next w:val="af0"/>
    <w:uiPriority w:val="39"/>
    <w:rsid w:val="006409D9"/>
    <w:pPr>
      <w:suppressAutoHyphens/>
      <w:spacing w:line="240" w:lineRule="auto"/>
      <w:ind w:firstLine="0"/>
      <w:jc w:val="left"/>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table" w:customStyle="1" w:styleId="affd">
    <w:basedOn w:val="TableNormal0"/>
    <w:tblPr>
      <w:tblStyleRowBandSize w:val="1"/>
      <w:tblStyleColBandSize w:val="1"/>
      <w:tblCellMar>
        <w:left w:w="115" w:type="dxa"/>
        <w:right w:w="115" w:type="dxa"/>
      </w:tblCellMar>
    </w:tblPr>
  </w:style>
  <w:style w:type="table" w:customStyle="1" w:styleId="affe">
    <w:basedOn w:val="TableNormal0"/>
    <w:tblPr>
      <w:tblStyleRowBandSize w:val="1"/>
      <w:tblStyleColBandSize w:val="1"/>
      <w:tblCellMar>
        <w:left w:w="115" w:type="dxa"/>
        <w:right w:w="115" w:type="dxa"/>
      </w:tblCellMar>
    </w:tblPr>
  </w:style>
  <w:style w:type="table" w:customStyle="1" w:styleId="afff">
    <w:basedOn w:val="TableNormal0"/>
    <w:pPr>
      <w:spacing w:line="240" w:lineRule="auto"/>
      <w:ind w:firstLine="0"/>
      <w:jc w:val="left"/>
    </w:pPr>
    <w:rPr>
      <w:rFonts w:ascii="Calibri" w:eastAsia="Calibri" w:hAnsi="Calibri" w:cs="Calibri"/>
      <w:sz w:val="22"/>
      <w:szCs w:val="22"/>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university/regulations/Pages/normativ_documents.aspx" TargetMode="External"/><Relationship Id="rId13" Type="http://schemas.openxmlformats.org/officeDocument/2006/relationships/hyperlink" Target="http://www.ione.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ortal.ufrf.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brary.fa.ru/" TargetMode="External"/><Relationship Id="rId5" Type="http://schemas.openxmlformats.org/officeDocument/2006/relationships/webSettings" Target="webSettings.xml"/><Relationship Id="rId15" Type="http://schemas.openxmlformats.org/officeDocument/2006/relationships/hyperlink" Target="https://spark-interfax.ru/" TargetMode="External"/><Relationship Id="rId10" Type="http://schemas.openxmlformats.org/officeDocument/2006/relationships/hyperlink" Target="http://www.fa.ru/university/regulations/DocLib2/O%D0%B1%D1%89%D0%B8%D0%B5%20%D0%BD%D0%BE%D1%80%D0%BC%D0%B0%D1%82%D0%B8%D0%B2%D0%BD%D1%8B%D0%B5%20%D0%B4%D0%BE%D0%BA%D1%83%D0%BC%D0%B5%D0%BD%D1%82%D1%8B%20%D0%BF%D0%BE%20%D1%83%D1%87%D0%B5%D0%B1%D0%BD%D0%BE%D0%B9%20%D1%80%D0%B0%D0%B1%D0%BE%D1%82%D0%B5/%D0%9F%D1%80%D0%B8%D0%BA%D0%B0%D0%B7%20%E2%84%960557_%D0%BE%20%D0%BE%D1%82%2023.03.2017.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fa.ru/university/regulations/DocLib/%D0%9F%D1%80%D0%B8-%D0%BA%D0%B0%D0%B7%20%E2%84%961335%D0%BE%20%D0%BE%D1%82%2015.07.2013.pdf" TargetMode="External"/><Relationship Id="rId14" Type="http://schemas.openxmlformats.org/officeDocument/2006/relationships/hyperlink" Target="http://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aqXhmyCk9gCqjTAhCuce9Fd4qw==">CgMxLjAyCGguZ2pkZ3hzMgloLjMwajB6bGwyCWguMWZvYjl0ZTIJaC4zem55c2g3MgloLjJldDkycDAyCGgudHlqY3d0MgloLjNkeTZ2a20yCWguMXQzaDVzZjIJaC40ZDM0b2c4MgloLjJzOGV5bzEyCWguMTdkcDh2dTIJaC4zcmRjcmpuMgloLjI2aW4xcmcyCWguM2oycXFtMzIIaC5sbnhiejkyCWguMzVua3VuMjIJaC4xa3N2NHV2MgloLjQ0c2luaW8yCWguM283YWxuazIJaC4yanhzeHFoMgloLjMyaGlvcXoyCWguMWhtc3l5czIJaC40MW1naG1sMgloLjJncnFydWUyCGguejMzN3lhOAByITEwcmNxTDFaR1dfOG9yN1JYWnNjNjdEVndZMFNQRm9R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18</Pages>
  <Words>4318</Words>
  <Characters>24614</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Бывшев Виктор</dc:creator>
  <cp:lastModifiedBy>Евсеева Ирина Владимировна</cp:lastModifiedBy>
  <cp:revision>5</cp:revision>
  <cp:lastPrinted>2023-06-19T12:50:00Z</cp:lastPrinted>
  <dcterms:created xsi:type="dcterms:W3CDTF">2023-06-23T08:42:00Z</dcterms:created>
  <dcterms:modified xsi:type="dcterms:W3CDTF">2024-06-25T08:05:00Z</dcterms:modified>
</cp:coreProperties>
</file>